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A4" w:rsidRPr="004F78A4" w:rsidRDefault="004F78A4" w:rsidP="004F78A4">
      <w:pPr>
        <w:adjustRightInd w:val="0"/>
        <w:snapToGrid w:val="0"/>
        <w:spacing w:beforeLines="150" w:before="468" w:afterLines="150" w:after="468" w:line="600" w:lineRule="exact"/>
        <w:jc w:val="center"/>
        <w:rPr>
          <w:rFonts w:ascii="宋体" w:eastAsia="宋体" w:hAnsi="宋体" w:cs="Times New Roman"/>
          <w:sz w:val="44"/>
          <w:szCs w:val="44"/>
        </w:rPr>
      </w:pPr>
      <w:r w:rsidRPr="004F78A4">
        <w:rPr>
          <w:rFonts w:ascii="宋体" w:eastAsia="宋体" w:hAnsi="宋体" w:cs="Times New Roman" w:hint="eastAsia"/>
          <w:sz w:val="44"/>
          <w:szCs w:val="44"/>
        </w:rPr>
        <w:t>广东省揭阳市</w:t>
      </w:r>
      <w:proofErr w:type="gramStart"/>
      <w:r w:rsidRPr="004F78A4">
        <w:rPr>
          <w:rFonts w:ascii="宋体" w:eastAsia="宋体" w:hAnsi="宋体" w:cs="Times New Roman" w:hint="eastAsia"/>
          <w:sz w:val="44"/>
          <w:szCs w:val="44"/>
        </w:rPr>
        <w:t>榕</w:t>
      </w:r>
      <w:proofErr w:type="gramEnd"/>
      <w:r w:rsidRPr="004F78A4">
        <w:rPr>
          <w:rFonts w:ascii="宋体" w:eastAsia="宋体" w:hAnsi="宋体" w:cs="Times New Roman" w:hint="eastAsia"/>
          <w:sz w:val="44"/>
          <w:szCs w:val="44"/>
        </w:rPr>
        <w:t>城区人民法院</w:t>
      </w:r>
    </w:p>
    <w:p w:rsidR="004F78A4" w:rsidRPr="00DA0BCC" w:rsidRDefault="00DA0BCC" w:rsidP="004F78A4">
      <w:pPr>
        <w:adjustRightInd w:val="0"/>
        <w:snapToGrid w:val="0"/>
        <w:spacing w:beforeLines="150" w:before="468" w:afterLines="150" w:after="468" w:line="600" w:lineRule="exact"/>
        <w:jc w:val="center"/>
        <w:rPr>
          <w:rFonts w:ascii="宋体" w:eastAsia="宋体" w:hAnsi="宋体" w:cs="Times New Roman"/>
          <w:sz w:val="48"/>
          <w:szCs w:val="48"/>
        </w:rPr>
      </w:pPr>
      <w:r w:rsidRPr="00DA0BCC">
        <w:rPr>
          <w:rFonts w:ascii="宋体" w:eastAsia="宋体" w:hAnsi="宋体" w:cs="Times New Roman" w:hint="eastAsia"/>
          <w:sz w:val="48"/>
          <w:szCs w:val="48"/>
        </w:rPr>
        <w:t>刑事附带民事公益诉讼调解协议</w:t>
      </w:r>
      <w:r w:rsidR="004F78A4" w:rsidRPr="00DA0BCC">
        <w:rPr>
          <w:rFonts w:ascii="宋体" w:eastAsia="宋体" w:hAnsi="宋体" w:cs="Times New Roman" w:hint="eastAsia"/>
          <w:sz w:val="48"/>
          <w:szCs w:val="48"/>
        </w:rPr>
        <w:t>公告</w:t>
      </w:r>
    </w:p>
    <w:p w:rsidR="004F78A4" w:rsidRPr="004F78A4" w:rsidRDefault="004F78A4" w:rsidP="004F78A4">
      <w:pPr>
        <w:adjustRightInd w:val="0"/>
        <w:snapToGrid w:val="0"/>
        <w:spacing w:beforeLines="150" w:before="468" w:afterLines="150" w:after="468" w:line="600" w:lineRule="exact"/>
        <w:jc w:val="right"/>
        <w:rPr>
          <w:rFonts w:ascii="仿宋_GB2312" w:eastAsia="仿宋_GB2312" w:hAnsi="Times New Roman" w:cs="Times New Roman"/>
          <w:sz w:val="32"/>
          <w:szCs w:val="32"/>
        </w:rPr>
      </w:pPr>
      <w:r w:rsidRPr="004F78A4">
        <w:rPr>
          <w:rFonts w:ascii="仿宋_GB2312" w:eastAsia="仿宋_GB2312" w:hAnsi="Times New Roman" w:cs="Times New Roman" w:hint="eastAsia"/>
          <w:sz w:val="32"/>
          <w:szCs w:val="32"/>
        </w:rPr>
        <w:t>（2021）粤5202刑初190号</w:t>
      </w:r>
    </w:p>
    <w:p w:rsidR="002F5D6A" w:rsidRDefault="002F5D6A" w:rsidP="004F78A4">
      <w:pPr>
        <w:spacing w:line="620" w:lineRule="exact"/>
        <w:ind w:firstLine="645"/>
        <w:rPr>
          <w:rFonts w:ascii="仿宋_GB2312" w:eastAsia="仿宋_GB2312"/>
          <w:sz w:val="32"/>
          <w:szCs w:val="32"/>
        </w:rPr>
      </w:pPr>
      <w:r>
        <w:rPr>
          <w:rFonts w:ascii="仿宋_GB2312" w:eastAsia="仿宋_GB2312" w:hint="eastAsia"/>
          <w:sz w:val="32"/>
          <w:szCs w:val="32"/>
        </w:rPr>
        <w:t>本院在审理</w:t>
      </w:r>
      <w:r w:rsidRPr="002F5D6A">
        <w:rPr>
          <w:rFonts w:ascii="仿宋_GB2312" w:eastAsia="仿宋_GB2312" w:hint="eastAsia"/>
          <w:sz w:val="32"/>
          <w:szCs w:val="32"/>
        </w:rPr>
        <w:t>揭阳市</w:t>
      </w:r>
      <w:proofErr w:type="gramStart"/>
      <w:r w:rsidRPr="002F5D6A">
        <w:rPr>
          <w:rFonts w:ascii="仿宋_GB2312" w:eastAsia="仿宋_GB2312" w:hint="eastAsia"/>
          <w:sz w:val="32"/>
          <w:szCs w:val="32"/>
        </w:rPr>
        <w:t>榕</w:t>
      </w:r>
      <w:proofErr w:type="gramEnd"/>
      <w:r w:rsidRPr="002F5D6A">
        <w:rPr>
          <w:rFonts w:ascii="仿宋_GB2312" w:eastAsia="仿宋_GB2312" w:hint="eastAsia"/>
          <w:sz w:val="32"/>
          <w:szCs w:val="32"/>
        </w:rPr>
        <w:t>城区人民检察院</w:t>
      </w:r>
      <w:r>
        <w:rPr>
          <w:rFonts w:ascii="仿宋_GB2312" w:eastAsia="仿宋_GB2312" w:hint="eastAsia"/>
          <w:sz w:val="32"/>
          <w:szCs w:val="32"/>
        </w:rPr>
        <w:t>提起公诉的</w:t>
      </w:r>
      <w:r w:rsidRPr="004F78A4">
        <w:rPr>
          <w:rFonts w:ascii="仿宋_GB2312" w:eastAsia="仿宋_GB2312"/>
          <w:sz w:val="32"/>
          <w:szCs w:val="32"/>
        </w:rPr>
        <w:t>被告单位揭阳空港</w:t>
      </w:r>
      <w:proofErr w:type="gramStart"/>
      <w:r w:rsidRPr="004F78A4">
        <w:rPr>
          <w:rFonts w:ascii="仿宋_GB2312" w:eastAsia="仿宋_GB2312"/>
          <w:sz w:val="32"/>
          <w:szCs w:val="32"/>
        </w:rPr>
        <w:t>经济区京冈街道</w:t>
      </w:r>
      <w:proofErr w:type="gramEnd"/>
      <w:r w:rsidRPr="004F78A4">
        <w:rPr>
          <w:rFonts w:ascii="仿宋_GB2312" w:eastAsia="仿宋_GB2312"/>
          <w:sz w:val="32"/>
          <w:szCs w:val="32"/>
        </w:rPr>
        <w:t>林</w:t>
      </w:r>
      <w:proofErr w:type="gramStart"/>
      <w:r w:rsidRPr="004F78A4">
        <w:rPr>
          <w:rFonts w:ascii="仿宋_GB2312" w:eastAsia="仿宋_GB2312"/>
          <w:sz w:val="32"/>
          <w:szCs w:val="32"/>
        </w:rPr>
        <w:t>厝</w:t>
      </w:r>
      <w:proofErr w:type="gramEnd"/>
      <w:r w:rsidRPr="004F78A4">
        <w:rPr>
          <w:rFonts w:ascii="仿宋_GB2312" w:eastAsia="仿宋_GB2312"/>
          <w:sz w:val="32"/>
          <w:szCs w:val="32"/>
        </w:rPr>
        <w:t>经济联合社、被告人林旭忠、林挺犯非法占用农用地</w:t>
      </w:r>
      <w:r w:rsidRPr="004F78A4">
        <w:rPr>
          <w:rFonts w:ascii="仿宋_GB2312" w:eastAsia="仿宋_GB2312" w:hint="eastAsia"/>
          <w:sz w:val="32"/>
          <w:szCs w:val="32"/>
        </w:rPr>
        <w:t>一案</w:t>
      </w:r>
      <w:r>
        <w:rPr>
          <w:rFonts w:ascii="仿宋_GB2312" w:eastAsia="仿宋_GB2312" w:hint="eastAsia"/>
          <w:sz w:val="32"/>
          <w:szCs w:val="32"/>
        </w:rPr>
        <w:t>中，</w:t>
      </w:r>
      <w:r w:rsidRPr="002F5D6A">
        <w:rPr>
          <w:rFonts w:ascii="仿宋_GB2312" w:eastAsia="仿宋_GB2312" w:hint="eastAsia"/>
          <w:sz w:val="32"/>
          <w:szCs w:val="32"/>
        </w:rPr>
        <w:t>揭阳市</w:t>
      </w:r>
      <w:proofErr w:type="gramStart"/>
      <w:r w:rsidRPr="002F5D6A">
        <w:rPr>
          <w:rFonts w:ascii="仿宋_GB2312" w:eastAsia="仿宋_GB2312" w:hint="eastAsia"/>
          <w:sz w:val="32"/>
          <w:szCs w:val="32"/>
        </w:rPr>
        <w:t>榕</w:t>
      </w:r>
      <w:proofErr w:type="gramEnd"/>
      <w:r w:rsidRPr="002F5D6A">
        <w:rPr>
          <w:rFonts w:ascii="仿宋_GB2312" w:eastAsia="仿宋_GB2312" w:hint="eastAsia"/>
          <w:sz w:val="32"/>
          <w:szCs w:val="32"/>
        </w:rPr>
        <w:t>城区人民检察院</w:t>
      </w:r>
      <w:r>
        <w:rPr>
          <w:rFonts w:ascii="仿宋_GB2312" w:eastAsia="仿宋_GB2312" w:hint="eastAsia"/>
          <w:sz w:val="32"/>
          <w:szCs w:val="32"/>
        </w:rPr>
        <w:t>以公益诉讼起诉人身份对附带民事公益诉讼</w:t>
      </w:r>
      <w:r w:rsidRPr="002F5D6A">
        <w:rPr>
          <w:rFonts w:ascii="仿宋_GB2312" w:eastAsia="仿宋_GB2312" w:hint="eastAsia"/>
          <w:sz w:val="32"/>
          <w:szCs w:val="32"/>
        </w:rPr>
        <w:t>被告揭阳空港</w:t>
      </w:r>
      <w:proofErr w:type="gramStart"/>
      <w:r w:rsidRPr="002F5D6A">
        <w:rPr>
          <w:rFonts w:ascii="仿宋_GB2312" w:eastAsia="仿宋_GB2312" w:hint="eastAsia"/>
          <w:sz w:val="32"/>
          <w:szCs w:val="32"/>
        </w:rPr>
        <w:t>经济区京冈街道</w:t>
      </w:r>
      <w:proofErr w:type="gramEnd"/>
      <w:r w:rsidRPr="002F5D6A">
        <w:rPr>
          <w:rFonts w:ascii="仿宋_GB2312" w:eastAsia="仿宋_GB2312" w:hint="eastAsia"/>
          <w:sz w:val="32"/>
          <w:szCs w:val="32"/>
        </w:rPr>
        <w:t>林</w:t>
      </w:r>
      <w:proofErr w:type="gramStart"/>
      <w:r w:rsidRPr="002F5D6A">
        <w:rPr>
          <w:rFonts w:ascii="仿宋_GB2312" w:eastAsia="仿宋_GB2312" w:hint="eastAsia"/>
          <w:sz w:val="32"/>
          <w:szCs w:val="32"/>
        </w:rPr>
        <w:t>厝</w:t>
      </w:r>
      <w:proofErr w:type="gramEnd"/>
      <w:r w:rsidRPr="002F5D6A">
        <w:rPr>
          <w:rFonts w:ascii="仿宋_GB2312" w:eastAsia="仿宋_GB2312" w:hint="eastAsia"/>
          <w:sz w:val="32"/>
          <w:szCs w:val="32"/>
        </w:rPr>
        <w:t>经济联合社</w:t>
      </w:r>
      <w:r>
        <w:rPr>
          <w:rFonts w:ascii="仿宋_GB2312" w:eastAsia="仿宋_GB2312" w:hint="eastAsia"/>
          <w:sz w:val="32"/>
          <w:szCs w:val="32"/>
        </w:rPr>
        <w:t xml:space="preserve">、 </w:t>
      </w:r>
      <w:r w:rsidRPr="002F5D6A">
        <w:rPr>
          <w:rFonts w:ascii="仿宋_GB2312" w:eastAsia="仿宋_GB2312" w:hint="eastAsia"/>
          <w:sz w:val="32"/>
          <w:szCs w:val="32"/>
        </w:rPr>
        <w:t>林挺</w:t>
      </w:r>
      <w:r>
        <w:rPr>
          <w:rFonts w:ascii="仿宋_GB2312" w:eastAsia="仿宋_GB2312" w:hint="eastAsia"/>
          <w:sz w:val="32"/>
          <w:szCs w:val="32"/>
        </w:rPr>
        <w:t>、</w:t>
      </w:r>
      <w:r w:rsidRPr="002F5D6A">
        <w:rPr>
          <w:rFonts w:ascii="仿宋_GB2312" w:eastAsia="仿宋_GB2312" w:hint="eastAsia"/>
          <w:sz w:val="32"/>
          <w:szCs w:val="32"/>
        </w:rPr>
        <w:t>湖南省</w:t>
      </w:r>
      <w:proofErr w:type="gramStart"/>
      <w:r w:rsidRPr="002F5D6A">
        <w:rPr>
          <w:rFonts w:ascii="仿宋_GB2312" w:eastAsia="仿宋_GB2312" w:hint="eastAsia"/>
          <w:sz w:val="32"/>
          <w:szCs w:val="32"/>
        </w:rPr>
        <w:t>湘天建设</w:t>
      </w:r>
      <w:proofErr w:type="gramEnd"/>
      <w:r w:rsidRPr="002F5D6A">
        <w:rPr>
          <w:rFonts w:ascii="仿宋_GB2312" w:eastAsia="仿宋_GB2312" w:hint="eastAsia"/>
          <w:sz w:val="32"/>
          <w:szCs w:val="32"/>
        </w:rPr>
        <w:t>工程有限公司</w:t>
      </w:r>
      <w:r>
        <w:rPr>
          <w:rFonts w:ascii="仿宋_GB2312" w:eastAsia="仿宋_GB2312" w:hint="eastAsia"/>
          <w:sz w:val="32"/>
          <w:szCs w:val="32"/>
        </w:rPr>
        <w:t>提起</w:t>
      </w:r>
      <w:r w:rsidRPr="002F5D6A">
        <w:rPr>
          <w:rFonts w:ascii="仿宋_GB2312" w:eastAsia="仿宋_GB2312"/>
          <w:sz w:val="32"/>
          <w:szCs w:val="32"/>
        </w:rPr>
        <w:t>刑事附带民事公益诉讼</w:t>
      </w:r>
      <w:r>
        <w:rPr>
          <w:rFonts w:ascii="仿宋_GB2312" w:eastAsia="仿宋_GB2312" w:hint="eastAsia"/>
          <w:sz w:val="32"/>
          <w:szCs w:val="32"/>
        </w:rPr>
        <w:t>，诉讼过程中，经本院主持调解，双方当事人</w:t>
      </w:r>
      <w:r w:rsidR="00A32B54">
        <w:rPr>
          <w:rFonts w:ascii="仿宋_GB2312" w:eastAsia="仿宋_GB2312" w:hint="eastAsia"/>
          <w:sz w:val="32"/>
          <w:szCs w:val="32"/>
        </w:rPr>
        <w:t>就</w:t>
      </w:r>
      <w:r>
        <w:rPr>
          <w:rFonts w:ascii="仿宋_GB2312" w:eastAsia="仿宋_GB2312" w:hint="eastAsia"/>
          <w:sz w:val="32"/>
          <w:szCs w:val="32"/>
        </w:rPr>
        <w:t>附带民事公益诉讼部分达成调解协议。</w:t>
      </w:r>
    </w:p>
    <w:p w:rsidR="00C80F14" w:rsidRDefault="00C80F14" w:rsidP="004F78A4">
      <w:pPr>
        <w:spacing w:line="620" w:lineRule="exact"/>
        <w:ind w:firstLine="645"/>
        <w:rPr>
          <w:rFonts w:ascii="仿宋_GB2312" w:eastAsia="仿宋_GB2312"/>
          <w:sz w:val="32"/>
          <w:szCs w:val="32"/>
        </w:rPr>
      </w:pPr>
      <w:r w:rsidRPr="00C80F14">
        <w:rPr>
          <w:rFonts w:ascii="仿宋_GB2312" w:eastAsia="仿宋_GB2312" w:hint="eastAsia"/>
          <w:sz w:val="32"/>
          <w:szCs w:val="32"/>
        </w:rPr>
        <w:t>依照《最高人民法院关于适用&lt;中华人民共和国民事诉讼法&gt;的解释》第二百八十七条规定，将调解协议</w:t>
      </w:r>
      <w:r>
        <w:rPr>
          <w:rFonts w:ascii="仿宋_GB2312" w:eastAsia="仿宋_GB2312" w:hint="eastAsia"/>
          <w:sz w:val="32"/>
          <w:szCs w:val="32"/>
        </w:rPr>
        <w:t>相关内容公告</w:t>
      </w:r>
      <w:r w:rsidRPr="00C80F14">
        <w:rPr>
          <w:rFonts w:ascii="仿宋_GB2312" w:eastAsia="仿宋_GB2312" w:hint="eastAsia"/>
          <w:sz w:val="32"/>
          <w:szCs w:val="32"/>
        </w:rPr>
        <w:t>如下：</w:t>
      </w:r>
    </w:p>
    <w:p w:rsidR="00C80F14" w:rsidRPr="00C80F14" w:rsidRDefault="00C80F14" w:rsidP="00C80F14">
      <w:pPr>
        <w:pStyle w:val="a5"/>
        <w:numPr>
          <w:ilvl w:val="0"/>
          <w:numId w:val="1"/>
        </w:numPr>
        <w:spacing w:line="620" w:lineRule="exact"/>
        <w:ind w:firstLineChars="0"/>
        <w:rPr>
          <w:rFonts w:ascii="仿宋_GB2312" w:eastAsia="仿宋_GB2312"/>
          <w:sz w:val="32"/>
          <w:szCs w:val="32"/>
        </w:rPr>
      </w:pPr>
      <w:r w:rsidRPr="00C80F14">
        <w:rPr>
          <w:rFonts w:ascii="仿宋_GB2312" w:eastAsia="仿宋_GB2312" w:hint="eastAsia"/>
          <w:sz w:val="32"/>
          <w:szCs w:val="32"/>
        </w:rPr>
        <w:t>公益诉讼起诉人诉求及案件基本事实</w:t>
      </w:r>
    </w:p>
    <w:p w:rsidR="00C80F14" w:rsidRPr="00C80F14" w:rsidRDefault="00C80F14" w:rsidP="00C80F14">
      <w:pPr>
        <w:spacing w:line="620" w:lineRule="exact"/>
        <w:ind w:firstLine="645"/>
        <w:rPr>
          <w:rFonts w:ascii="仿宋_GB2312" w:eastAsia="仿宋_GB2312"/>
          <w:sz w:val="32"/>
          <w:szCs w:val="32"/>
        </w:rPr>
      </w:pPr>
      <w:r w:rsidRPr="00C80F14">
        <w:rPr>
          <w:rFonts w:ascii="仿宋_GB2312" w:eastAsia="仿宋_GB2312" w:hint="eastAsia"/>
          <w:sz w:val="32"/>
          <w:szCs w:val="32"/>
        </w:rPr>
        <w:t>诉讼请求</w:t>
      </w:r>
      <w:r>
        <w:rPr>
          <w:rFonts w:ascii="仿宋_GB2312" w:eastAsia="仿宋_GB2312" w:hint="eastAsia"/>
          <w:sz w:val="32"/>
          <w:szCs w:val="32"/>
        </w:rPr>
        <w:t>：</w:t>
      </w:r>
      <w:r w:rsidRPr="00C80F14">
        <w:rPr>
          <w:rFonts w:ascii="仿宋_GB2312" w:eastAsia="仿宋_GB2312" w:hint="eastAsia"/>
          <w:sz w:val="32"/>
          <w:szCs w:val="32"/>
        </w:rPr>
        <w:t>1、判令被告揭阳空港</w:t>
      </w:r>
      <w:proofErr w:type="gramStart"/>
      <w:r w:rsidRPr="00C80F14">
        <w:rPr>
          <w:rFonts w:ascii="仿宋_GB2312" w:eastAsia="仿宋_GB2312" w:hint="eastAsia"/>
          <w:sz w:val="32"/>
          <w:szCs w:val="32"/>
        </w:rPr>
        <w:t>经济区京冈街道</w:t>
      </w:r>
      <w:proofErr w:type="gramEnd"/>
      <w:r w:rsidRPr="00C80F14">
        <w:rPr>
          <w:rFonts w:ascii="仿宋_GB2312" w:eastAsia="仿宋_GB2312" w:hint="eastAsia"/>
          <w:sz w:val="32"/>
          <w:szCs w:val="32"/>
        </w:rPr>
        <w:t>林</w:t>
      </w:r>
      <w:proofErr w:type="gramStart"/>
      <w:r w:rsidRPr="00C80F14">
        <w:rPr>
          <w:rFonts w:ascii="仿宋_GB2312" w:eastAsia="仿宋_GB2312" w:hint="eastAsia"/>
          <w:sz w:val="32"/>
          <w:szCs w:val="32"/>
        </w:rPr>
        <w:t>厝</w:t>
      </w:r>
      <w:proofErr w:type="gramEnd"/>
      <w:r w:rsidRPr="00C80F14">
        <w:rPr>
          <w:rFonts w:ascii="仿宋_GB2312" w:eastAsia="仿宋_GB2312" w:hint="eastAsia"/>
          <w:sz w:val="32"/>
          <w:szCs w:val="32"/>
        </w:rPr>
        <w:t>经济联合社、林挺、湖南省</w:t>
      </w:r>
      <w:proofErr w:type="gramStart"/>
      <w:r w:rsidRPr="00C80F14">
        <w:rPr>
          <w:rFonts w:ascii="仿宋_GB2312" w:eastAsia="仿宋_GB2312" w:hint="eastAsia"/>
          <w:sz w:val="32"/>
          <w:szCs w:val="32"/>
        </w:rPr>
        <w:t>湘天工程</w:t>
      </w:r>
      <w:proofErr w:type="gramEnd"/>
      <w:r w:rsidRPr="00C80F14">
        <w:rPr>
          <w:rFonts w:ascii="仿宋_GB2312" w:eastAsia="仿宋_GB2312" w:hint="eastAsia"/>
          <w:sz w:val="32"/>
          <w:szCs w:val="32"/>
        </w:rPr>
        <w:t>建设有限公司将所破坏土地恢复原状并达到耕种条件或者连带承担土地复垦项目总费用人民币</w:t>
      </w:r>
      <w:r>
        <w:rPr>
          <w:rFonts w:ascii="仿宋_GB2312" w:eastAsia="仿宋_GB2312" w:hint="eastAsia"/>
          <w:sz w:val="32"/>
          <w:szCs w:val="32"/>
        </w:rPr>
        <w:t>137.4782</w:t>
      </w:r>
      <w:r w:rsidRPr="00C80F14">
        <w:rPr>
          <w:rFonts w:ascii="仿宋_GB2312" w:eastAsia="仿宋_GB2312" w:hint="eastAsia"/>
          <w:sz w:val="32"/>
          <w:szCs w:val="32"/>
        </w:rPr>
        <w:t>万元；2、判令上述三被告连带承担</w:t>
      </w:r>
      <w:r w:rsidRPr="00C80F14">
        <w:rPr>
          <w:rFonts w:ascii="仿宋_GB2312" w:eastAsia="仿宋_GB2312" w:hint="eastAsia"/>
          <w:sz w:val="32"/>
          <w:szCs w:val="32"/>
        </w:rPr>
        <w:lastRenderedPageBreak/>
        <w:t>复垦方案编制费人民币11.5万元；3、判令上述三被告在全国范围的媒体上发表赔礼道歉声明。</w:t>
      </w:r>
    </w:p>
    <w:p w:rsidR="00C80F14" w:rsidRPr="00C80F14" w:rsidRDefault="00C80F14" w:rsidP="00C80F14">
      <w:pPr>
        <w:spacing w:line="620" w:lineRule="exact"/>
        <w:ind w:firstLine="645"/>
        <w:rPr>
          <w:rFonts w:ascii="仿宋_GB2312" w:eastAsia="仿宋_GB2312"/>
          <w:sz w:val="32"/>
          <w:szCs w:val="32"/>
        </w:rPr>
      </w:pPr>
      <w:r>
        <w:rPr>
          <w:rFonts w:ascii="仿宋_GB2312" w:eastAsia="仿宋_GB2312" w:hint="eastAsia"/>
          <w:sz w:val="32"/>
          <w:szCs w:val="32"/>
        </w:rPr>
        <w:t>事实和理由：</w:t>
      </w:r>
      <w:r w:rsidR="00A0242D" w:rsidRPr="00A0242D">
        <w:rPr>
          <w:rFonts w:ascii="仿宋_GB2312" w:eastAsia="仿宋_GB2312" w:hint="eastAsia"/>
          <w:sz w:val="32"/>
          <w:szCs w:val="32"/>
        </w:rPr>
        <w:t>2017年揭阳空港</w:t>
      </w:r>
      <w:proofErr w:type="gramStart"/>
      <w:r w:rsidR="00A0242D" w:rsidRPr="00A0242D">
        <w:rPr>
          <w:rFonts w:ascii="仿宋_GB2312" w:eastAsia="仿宋_GB2312" w:hint="eastAsia"/>
          <w:sz w:val="32"/>
          <w:szCs w:val="32"/>
        </w:rPr>
        <w:t>经济区京冈街道</w:t>
      </w:r>
      <w:proofErr w:type="gramEnd"/>
      <w:r w:rsidR="00A0242D" w:rsidRPr="00A0242D">
        <w:rPr>
          <w:rFonts w:ascii="仿宋_GB2312" w:eastAsia="仿宋_GB2312" w:hint="eastAsia"/>
          <w:sz w:val="32"/>
          <w:szCs w:val="32"/>
        </w:rPr>
        <w:t>林</w:t>
      </w:r>
      <w:proofErr w:type="gramStart"/>
      <w:r w:rsidR="00A0242D" w:rsidRPr="00A0242D">
        <w:rPr>
          <w:rFonts w:ascii="仿宋_GB2312" w:eastAsia="仿宋_GB2312" w:hint="eastAsia"/>
          <w:sz w:val="32"/>
          <w:szCs w:val="32"/>
        </w:rPr>
        <w:t>厝</w:t>
      </w:r>
      <w:proofErr w:type="gramEnd"/>
      <w:r w:rsidR="00A0242D" w:rsidRPr="00A0242D">
        <w:rPr>
          <w:rFonts w:ascii="仿宋_GB2312" w:eastAsia="仿宋_GB2312" w:hint="eastAsia"/>
          <w:sz w:val="32"/>
          <w:szCs w:val="32"/>
        </w:rPr>
        <w:t>经济联合社（以下简称京冈林</w:t>
      </w:r>
      <w:proofErr w:type="gramStart"/>
      <w:r w:rsidR="00A0242D" w:rsidRPr="00A0242D">
        <w:rPr>
          <w:rFonts w:ascii="仿宋_GB2312" w:eastAsia="仿宋_GB2312" w:hint="eastAsia"/>
          <w:sz w:val="32"/>
          <w:szCs w:val="32"/>
        </w:rPr>
        <w:t>厝</w:t>
      </w:r>
      <w:proofErr w:type="gramEnd"/>
      <w:r w:rsidR="00A0242D" w:rsidRPr="00A0242D">
        <w:rPr>
          <w:rFonts w:ascii="仿宋_GB2312" w:eastAsia="仿宋_GB2312" w:hint="eastAsia"/>
          <w:sz w:val="32"/>
          <w:szCs w:val="32"/>
        </w:rPr>
        <w:t>经联社）召开两委会决定通过招投标建设社区农民公寓。被告林挺得知此事后，2019年找到湖南省</w:t>
      </w:r>
      <w:proofErr w:type="gramStart"/>
      <w:r w:rsidR="00A0242D" w:rsidRPr="00A0242D">
        <w:rPr>
          <w:rFonts w:ascii="仿宋_GB2312" w:eastAsia="仿宋_GB2312" w:hint="eastAsia"/>
          <w:sz w:val="32"/>
          <w:szCs w:val="32"/>
        </w:rPr>
        <w:t>湘天建设</w:t>
      </w:r>
      <w:proofErr w:type="gramEnd"/>
      <w:r w:rsidR="00A0242D" w:rsidRPr="00A0242D">
        <w:rPr>
          <w:rFonts w:ascii="仿宋_GB2312" w:eastAsia="仿宋_GB2312" w:hint="eastAsia"/>
          <w:sz w:val="32"/>
          <w:szCs w:val="32"/>
        </w:rPr>
        <w:t>工程有限公司（以下简称湖南湘天公司），商定以湖南湘天公司的建设资质参与投标，若中标后</w:t>
      </w:r>
      <w:proofErr w:type="gramStart"/>
      <w:r w:rsidR="00A0242D" w:rsidRPr="00A0242D">
        <w:rPr>
          <w:rFonts w:ascii="仿宋_GB2312" w:eastAsia="仿宋_GB2312" w:hint="eastAsia"/>
          <w:sz w:val="32"/>
          <w:szCs w:val="32"/>
        </w:rPr>
        <w:t>由林挺负责</w:t>
      </w:r>
      <w:proofErr w:type="gramEnd"/>
      <w:r w:rsidR="00A0242D" w:rsidRPr="00A0242D">
        <w:rPr>
          <w:rFonts w:ascii="仿宋_GB2312" w:eastAsia="仿宋_GB2312" w:hint="eastAsia"/>
          <w:sz w:val="32"/>
          <w:szCs w:val="32"/>
        </w:rPr>
        <w:t>对林</w:t>
      </w:r>
      <w:proofErr w:type="gramStart"/>
      <w:r w:rsidR="00A0242D" w:rsidRPr="00A0242D">
        <w:rPr>
          <w:rFonts w:ascii="仿宋_GB2312" w:eastAsia="仿宋_GB2312" w:hint="eastAsia"/>
          <w:sz w:val="32"/>
          <w:szCs w:val="32"/>
        </w:rPr>
        <w:t>厝</w:t>
      </w:r>
      <w:proofErr w:type="gramEnd"/>
      <w:r w:rsidR="00A0242D" w:rsidRPr="00A0242D">
        <w:rPr>
          <w:rFonts w:ascii="仿宋_GB2312" w:eastAsia="仿宋_GB2312" w:hint="eastAsia"/>
          <w:sz w:val="32"/>
          <w:szCs w:val="32"/>
        </w:rPr>
        <w:t>农民公寓进行工程建设施工和管理，并以总工程款的百分之二作为回报支付给湖南湘天公司。后来湖南湘天公司中标林</w:t>
      </w:r>
      <w:proofErr w:type="gramStart"/>
      <w:r w:rsidR="00A0242D" w:rsidRPr="00A0242D">
        <w:rPr>
          <w:rFonts w:ascii="仿宋_GB2312" w:eastAsia="仿宋_GB2312" w:hint="eastAsia"/>
          <w:sz w:val="32"/>
          <w:szCs w:val="32"/>
        </w:rPr>
        <w:t>厝</w:t>
      </w:r>
      <w:proofErr w:type="gramEnd"/>
      <w:r w:rsidR="00A0242D" w:rsidRPr="00A0242D">
        <w:rPr>
          <w:rFonts w:ascii="仿宋_GB2312" w:eastAsia="仿宋_GB2312" w:hint="eastAsia"/>
          <w:sz w:val="32"/>
          <w:szCs w:val="32"/>
        </w:rPr>
        <w:t>社区农民公寓工程，并与京冈林</w:t>
      </w:r>
      <w:proofErr w:type="gramStart"/>
      <w:r w:rsidR="00A0242D" w:rsidRPr="00A0242D">
        <w:rPr>
          <w:rFonts w:ascii="仿宋_GB2312" w:eastAsia="仿宋_GB2312" w:hint="eastAsia"/>
          <w:sz w:val="32"/>
          <w:szCs w:val="32"/>
        </w:rPr>
        <w:t>厝</w:t>
      </w:r>
      <w:proofErr w:type="gramEnd"/>
      <w:r w:rsidR="00A0242D" w:rsidRPr="00A0242D">
        <w:rPr>
          <w:rFonts w:ascii="仿宋_GB2312" w:eastAsia="仿宋_GB2312" w:hint="eastAsia"/>
          <w:sz w:val="32"/>
          <w:szCs w:val="32"/>
        </w:rPr>
        <w:t>经济联合社签订《建设工程标准施工合同》。2019年7月21日林</w:t>
      </w:r>
      <w:proofErr w:type="gramStart"/>
      <w:r w:rsidR="00A0242D" w:rsidRPr="00A0242D">
        <w:rPr>
          <w:rFonts w:ascii="仿宋_GB2312" w:eastAsia="仿宋_GB2312" w:hint="eastAsia"/>
          <w:sz w:val="32"/>
          <w:szCs w:val="32"/>
        </w:rPr>
        <w:t>挺</w:t>
      </w:r>
      <w:proofErr w:type="gramEnd"/>
      <w:r w:rsidR="00A0242D" w:rsidRPr="00A0242D">
        <w:rPr>
          <w:rFonts w:ascii="仿宋_GB2312" w:eastAsia="仿宋_GB2312" w:hint="eastAsia"/>
          <w:sz w:val="32"/>
          <w:szCs w:val="32"/>
        </w:rPr>
        <w:t>与湖南湘天公司签订《内部合作合同》。2019年10月，在未取得国土规划及建设等政府部门许可的情况下，京冈林</w:t>
      </w:r>
      <w:proofErr w:type="gramStart"/>
      <w:r w:rsidR="00A0242D" w:rsidRPr="00A0242D">
        <w:rPr>
          <w:rFonts w:ascii="仿宋_GB2312" w:eastAsia="仿宋_GB2312" w:hint="eastAsia"/>
          <w:sz w:val="32"/>
          <w:szCs w:val="32"/>
        </w:rPr>
        <w:t>厝</w:t>
      </w:r>
      <w:proofErr w:type="gramEnd"/>
      <w:r w:rsidR="00A0242D" w:rsidRPr="00A0242D">
        <w:rPr>
          <w:rFonts w:ascii="仿宋_GB2312" w:eastAsia="仿宋_GB2312" w:hint="eastAsia"/>
          <w:sz w:val="32"/>
          <w:szCs w:val="32"/>
        </w:rPr>
        <w:t>经联社擅自对洋中片31.49亩集体土地进行非农建设并由</w:t>
      </w:r>
      <w:proofErr w:type="gramStart"/>
      <w:r w:rsidR="00A0242D" w:rsidRPr="00A0242D">
        <w:rPr>
          <w:rFonts w:ascii="仿宋_GB2312" w:eastAsia="仿宋_GB2312" w:hint="eastAsia"/>
          <w:sz w:val="32"/>
          <w:szCs w:val="32"/>
        </w:rPr>
        <w:t>林挺组织</w:t>
      </w:r>
      <w:proofErr w:type="gramEnd"/>
      <w:r w:rsidR="00A0242D" w:rsidRPr="00A0242D">
        <w:rPr>
          <w:rFonts w:ascii="仿宋_GB2312" w:eastAsia="仿宋_GB2312" w:hint="eastAsia"/>
          <w:sz w:val="32"/>
          <w:szCs w:val="32"/>
        </w:rPr>
        <w:t>施工。目前该片农用地原有耕地种植条件已被严重破坏，因挖损、建构筑物、压占和压实等人为活动的强烈影响，表层土壤被破坏，丧失了农林业生产能力，农用地功能消失，已造成农用地严重毁坏。经自然资源部门认定，该集体土地面积31.49亩，其中地类为水田29.88亩、建制镇1.32亩、村庄0.29亩。</w:t>
      </w:r>
    </w:p>
    <w:p w:rsidR="00B70543" w:rsidRDefault="00A0242D" w:rsidP="004F78A4">
      <w:pPr>
        <w:spacing w:line="620" w:lineRule="exact"/>
        <w:ind w:firstLine="645"/>
        <w:rPr>
          <w:rFonts w:ascii="仿宋_GB2312" w:eastAsia="仿宋_GB2312"/>
          <w:sz w:val="32"/>
          <w:szCs w:val="32"/>
        </w:rPr>
      </w:pPr>
      <w:r>
        <w:rPr>
          <w:rFonts w:ascii="仿宋_GB2312" w:eastAsia="仿宋_GB2312" w:hint="eastAsia"/>
          <w:sz w:val="32"/>
          <w:szCs w:val="32"/>
        </w:rPr>
        <w:t>二、调解协议内容</w:t>
      </w:r>
    </w:p>
    <w:p w:rsidR="00B70543" w:rsidRPr="00B70543" w:rsidRDefault="00A0242D" w:rsidP="00B70543">
      <w:pPr>
        <w:spacing w:line="620" w:lineRule="exact"/>
        <w:ind w:firstLine="645"/>
        <w:rPr>
          <w:rFonts w:ascii="仿宋_GB2312" w:eastAsia="仿宋_GB2312"/>
          <w:sz w:val="32"/>
          <w:szCs w:val="32"/>
        </w:rPr>
      </w:pPr>
      <w:r>
        <w:rPr>
          <w:rFonts w:ascii="仿宋_GB2312" w:eastAsia="仿宋_GB2312" w:hint="eastAsia"/>
          <w:sz w:val="32"/>
          <w:szCs w:val="32"/>
        </w:rPr>
        <w:t>1</w:t>
      </w:r>
      <w:r w:rsidR="00B70543" w:rsidRPr="00B70543">
        <w:rPr>
          <w:rFonts w:ascii="仿宋_GB2312" w:eastAsia="仿宋_GB2312" w:hint="eastAsia"/>
          <w:sz w:val="32"/>
          <w:szCs w:val="32"/>
        </w:rPr>
        <w:t>、公益诉讼起诉人揭阳市</w:t>
      </w:r>
      <w:proofErr w:type="gramStart"/>
      <w:r w:rsidR="00B70543" w:rsidRPr="00B70543">
        <w:rPr>
          <w:rFonts w:ascii="仿宋_GB2312" w:eastAsia="仿宋_GB2312" w:hint="eastAsia"/>
          <w:sz w:val="32"/>
          <w:szCs w:val="32"/>
        </w:rPr>
        <w:t>榕</w:t>
      </w:r>
      <w:proofErr w:type="gramEnd"/>
      <w:r w:rsidR="00B70543" w:rsidRPr="00B70543">
        <w:rPr>
          <w:rFonts w:ascii="仿宋_GB2312" w:eastAsia="仿宋_GB2312" w:hint="eastAsia"/>
          <w:sz w:val="32"/>
          <w:szCs w:val="32"/>
        </w:rPr>
        <w:t>城区人民检察院起诉请求</w:t>
      </w:r>
      <w:r w:rsidR="00B70543" w:rsidRPr="00B70543">
        <w:rPr>
          <w:rFonts w:ascii="仿宋_GB2312" w:eastAsia="仿宋_GB2312" w:hint="eastAsia"/>
          <w:sz w:val="32"/>
          <w:szCs w:val="32"/>
        </w:rPr>
        <w:lastRenderedPageBreak/>
        <w:t>的土地复垦项目总费用人民币137.4782万元及复垦方案编制费人民币11.5万元，由揭阳空港</w:t>
      </w:r>
      <w:proofErr w:type="gramStart"/>
      <w:r w:rsidR="00B70543" w:rsidRPr="00B70543">
        <w:rPr>
          <w:rFonts w:ascii="仿宋_GB2312" w:eastAsia="仿宋_GB2312" w:hint="eastAsia"/>
          <w:sz w:val="32"/>
          <w:szCs w:val="32"/>
        </w:rPr>
        <w:t>经济区京冈街道</w:t>
      </w:r>
      <w:proofErr w:type="gramEnd"/>
      <w:r w:rsidR="00B70543" w:rsidRPr="00B70543">
        <w:rPr>
          <w:rFonts w:ascii="仿宋_GB2312" w:eastAsia="仿宋_GB2312" w:hint="eastAsia"/>
          <w:sz w:val="32"/>
          <w:szCs w:val="32"/>
        </w:rPr>
        <w:t>林</w:t>
      </w:r>
      <w:proofErr w:type="gramStart"/>
      <w:r w:rsidR="00B70543" w:rsidRPr="00B70543">
        <w:rPr>
          <w:rFonts w:ascii="仿宋_GB2312" w:eastAsia="仿宋_GB2312" w:hint="eastAsia"/>
          <w:sz w:val="32"/>
          <w:szCs w:val="32"/>
        </w:rPr>
        <w:t>厝</w:t>
      </w:r>
      <w:proofErr w:type="gramEnd"/>
      <w:r w:rsidR="00B70543" w:rsidRPr="00B70543">
        <w:rPr>
          <w:rFonts w:ascii="仿宋_GB2312" w:eastAsia="仿宋_GB2312" w:hint="eastAsia"/>
          <w:sz w:val="32"/>
          <w:szCs w:val="32"/>
        </w:rPr>
        <w:t>经济联合社自愿承担其中土地复垦项目总费用人民币20万元，由湖南省</w:t>
      </w:r>
      <w:proofErr w:type="gramStart"/>
      <w:r w:rsidR="00B70543" w:rsidRPr="00B70543">
        <w:rPr>
          <w:rFonts w:ascii="仿宋_GB2312" w:eastAsia="仿宋_GB2312" w:hint="eastAsia"/>
          <w:sz w:val="32"/>
          <w:szCs w:val="32"/>
        </w:rPr>
        <w:t>湘天建设</w:t>
      </w:r>
      <w:proofErr w:type="gramEnd"/>
      <w:r w:rsidR="00B70543" w:rsidRPr="00B70543">
        <w:rPr>
          <w:rFonts w:ascii="仿宋_GB2312" w:eastAsia="仿宋_GB2312" w:hint="eastAsia"/>
          <w:sz w:val="32"/>
          <w:szCs w:val="32"/>
        </w:rPr>
        <w:t>工程有限公司自愿承担其中土地复垦项目总费用人民币117.4782万元及复垦方案编制费人民币11.5万元。</w:t>
      </w:r>
    </w:p>
    <w:p w:rsidR="00B70543" w:rsidRPr="00B70543" w:rsidRDefault="00A0242D" w:rsidP="00B70543">
      <w:pPr>
        <w:spacing w:line="620" w:lineRule="exact"/>
        <w:ind w:firstLine="645"/>
        <w:rPr>
          <w:rFonts w:ascii="仿宋_GB2312" w:eastAsia="仿宋_GB2312"/>
          <w:sz w:val="32"/>
          <w:szCs w:val="32"/>
        </w:rPr>
      </w:pPr>
      <w:r>
        <w:rPr>
          <w:rFonts w:ascii="仿宋_GB2312" w:eastAsia="仿宋_GB2312" w:hint="eastAsia"/>
          <w:sz w:val="32"/>
          <w:szCs w:val="32"/>
        </w:rPr>
        <w:t>2</w:t>
      </w:r>
      <w:r w:rsidR="00B70543" w:rsidRPr="00B70543">
        <w:rPr>
          <w:rFonts w:ascii="仿宋_GB2312" w:eastAsia="仿宋_GB2312" w:hint="eastAsia"/>
          <w:sz w:val="32"/>
          <w:szCs w:val="32"/>
        </w:rPr>
        <w:t>、揭阳空港</w:t>
      </w:r>
      <w:proofErr w:type="gramStart"/>
      <w:r w:rsidR="00B70543" w:rsidRPr="00B70543">
        <w:rPr>
          <w:rFonts w:ascii="仿宋_GB2312" w:eastAsia="仿宋_GB2312" w:hint="eastAsia"/>
          <w:sz w:val="32"/>
          <w:szCs w:val="32"/>
        </w:rPr>
        <w:t>经济区京冈街道</w:t>
      </w:r>
      <w:proofErr w:type="gramEnd"/>
      <w:r w:rsidR="00B70543" w:rsidRPr="00B70543">
        <w:rPr>
          <w:rFonts w:ascii="仿宋_GB2312" w:eastAsia="仿宋_GB2312" w:hint="eastAsia"/>
          <w:sz w:val="32"/>
          <w:szCs w:val="32"/>
        </w:rPr>
        <w:t>林</w:t>
      </w:r>
      <w:proofErr w:type="gramStart"/>
      <w:r w:rsidR="00B70543" w:rsidRPr="00B70543">
        <w:rPr>
          <w:rFonts w:ascii="仿宋_GB2312" w:eastAsia="仿宋_GB2312" w:hint="eastAsia"/>
          <w:sz w:val="32"/>
          <w:szCs w:val="32"/>
        </w:rPr>
        <w:t>厝</w:t>
      </w:r>
      <w:proofErr w:type="gramEnd"/>
      <w:r w:rsidR="00B70543" w:rsidRPr="00B70543">
        <w:rPr>
          <w:rFonts w:ascii="仿宋_GB2312" w:eastAsia="仿宋_GB2312" w:hint="eastAsia"/>
          <w:sz w:val="32"/>
          <w:szCs w:val="32"/>
        </w:rPr>
        <w:t>经济联合社于本调解协议书生效之日起三日内，将本案土地复垦项目总费用人民币20万元一次性交付至揭阳市</w:t>
      </w:r>
      <w:proofErr w:type="gramStart"/>
      <w:r w:rsidR="00B70543" w:rsidRPr="00B70543">
        <w:rPr>
          <w:rFonts w:ascii="仿宋_GB2312" w:eastAsia="仿宋_GB2312" w:hint="eastAsia"/>
          <w:sz w:val="32"/>
          <w:szCs w:val="32"/>
        </w:rPr>
        <w:t>榕</w:t>
      </w:r>
      <w:proofErr w:type="gramEnd"/>
      <w:r w:rsidR="00B70543" w:rsidRPr="00B70543">
        <w:rPr>
          <w:rFonts w:ascii="仿宋_GB2312" w:eastAsia="仿宋_GB2312" w:hint="eastAsia"/>
          <w:sz w:val="32"/>
          <w:szCs w:val="32"/>
        </w:rPr>
        <w:t>城区人民检察院指定账户（全称：揭阳市</w:t>
      </w:r>
      <w:proofErr w:type="gramStart"/>
      <w:r w:rsidR="00B70543" w:rsidRPr="00B70543">
        <w:rPr>
          <w:rFonts w:ascii="仿宋_GB2312" w:eastAsia="仿宋_GB2312" w:hint="eastAsia"/>
          <w:sz w:val="32"/>
          <w:szCs w:val="32"/>
        </w:rPr>
        <w:t>榕</w:t>
      </w:r>
      <w:proofErr w:type="gramEnd"/>
      <w:r w:rsidR="00B70543" w:rsidRPr="00B70543">
        <w:rPr>
          <w:rFonts w:ascii="仿宋_GB2312" w:eastAsia="仿宋_GB2312" w:hint="eastAsia"/>
          <w:sz w:val="32"/>
          <w:szCs w:val="32"/>
        </w:rPr>
        <w:t>城区财政局，账号2019002309024902714），用于恢复被破坏的土地。揭阳空港</w:t>
      </w:r>
      <w:proofErr w:type="gramStart"/>
      <w:r w:rsidR="00B70543" w:rsidRPr="00B70543">
        <w:rPr>
          <w:rFonts w:ascii="仿宋_GB2312" w:eastAsia="仿宋_GB2312" w:hint="eastAsia"/>
          <w:sz w:val="32"/>
          <w:szCs w:val="32"/>
        </w:rPr>
        <w:t>经济区京冈街道</w:t>
      </w:r>
      <w:proofErr w:type="gramEnd"/>
      <w:r w:rsidR="00B70543" w:rsidRPr="00B70543">
        <w:rPr>
          <w:rFonts w:ascii="仿宋_GB2312" w:eastAsia="仿宋_GB2312" w:hint="eastAsia"/>
          <w:sz w:val="32"/>
          <w:szCs w:val="32"/>
        </w:rPr>
        <w:t>林</w:t>
      </w:r>
      <w:proofErr w:type="gramStart"/>
      <w:r w:rsidR="00B70543" w:rsidRPr="00B70543">
        <w:rPr>
          <w:rFonts w:ascii="仿宋_GB2312" w:eastAsia="仿宋_GB2312" w:hint="eastAsia"/>
          <w:sz w:val="32"/>
          <w:szCs w:val="32"/>
        </w:rPr>
        <w:t>厝</w:t>
      </w:r>
      <w:proofErr w:type="gramEnd"/>
      <w:r w:rsidR="00B70543" w:rsidRPr="00B70543">
        <w:rPr>
          <w:rFonts w:ascii="仿宋_GB2312" w:eastAsia="仿宋_GB2312" w:hint="eastAsia"/>
          <w:sz w:val="32"/>
          <w:szCs w:val="32"/>
        </w:rPr>
        <w:t>经济</w:t>
      </w:r>
      <w:proofErr w:type="gramStart"/>
      <w:r w:rsidR="00B70543" w:rsidRPr="00B70543">
        <w:rPr>
          <w:rFonts w:ascii="仿宋_GB2312" w:eastAsia="仿宋_GB2312" w:hint="eastAsia"/>
          <w:sz w:val="32"/>
          <w:szCs w:val="32"/>
        </w:rPr>
        <w:t>联合社如未</w:t>
      </w:r>
      <w:proofErr w:type="gramEnd"/>
      <w:r w:rsidR="00B70543" w:rsidRPr="00B70543">
        <w:rPr>
          <w:rFonts w:ascii="仿宋_GB2312" w:eastAsia="仿宋_GB2312" w:hint="eastAsia"/>
          <w:sz w:val="32"/>
          <w:szCs w:val="32"/>
        </w:rPr>
        <w:t>在按期支付上述款项，则由人民法院对案件继续审理并依法</w:t>
      </w:r>
      <w:proofErr w:type="gramStart"/>
      <w:r w:rsidR="00B70543" w:rsidRPr="00B70543">
        <w:rPr>
          <w:rFonts w:ascii="仿宋_GB2312" w:eastAsia="仿宋_GB2312" w:hint="eastAsia"/>
          <w:sz w:val="32"/>
          <w:szCs w:val="32"/>
        </w:rPr>
        <w:t>作出</w:t>
      </w:r>
      <w:proofErr w:type="gramEnd"/>
      <w:r w:rsidR="00B70543" w:rsidRPr="00B70543">
        <w:rPr>
          <w:rFonts w:ascii="仿宋_GB2312" w:eastAsia="仿宋_GB2312" w:hint="eastAsia"/>
          <w:sz w:val="32"/>
          <w:szCs w:val="32"/>
        </w:rPr>
        <w:t>裁判。</w:t>
      </w:r>
    </w:p>
    <w:p w:rsidR="00B70543" w:rsidRPr="00B70543" w:rsidRDefault="00A0242D" w:rsidP="00B70543">
      <w:pPr>
        <w:spacing w:line="620" w:lineRule="exact"/>
        <w:ind w:firstLine="645"/>
        <w:rPr>
          <w:rFonts w:ascii="仿宋_GB2312" w:eastAsia="仿宋_GB2312"/>
          <w:sz w:val="32"/>
          <w:szCs w:val="32"/>
        </w:rPr>
      </w:pPr>
      <w:r>
        <w:rPr>
          <w:rFonts w:ascii="仿宋_GB2312" w:eastAsia="仿宋_GB2312" w:hint="eastAsia"/>
          <w:sz w:val="32"/>
          <w:szCs w:val="32"/>
        </w:rPr>
        <w:t>3</w:t>
      </w:r>
      <w:r w:rsidR="00B70543" w:rsidRPr="00B70543">
        <w:rPr>
          <w:rFonts w:ascii="仿宋_GB2312" w:eastAsia="仿宋_GB2312" w:hint="eastAsia"/>
          <w:sz w:val="32"/>
          <w:szCs w:val="32"/>
        </w:rPr>
        <w:t>、本调解协议书签订生效后三个工作日内，由公益诉讼起诉人申请解冻诉讼保全账户。湖南省</w:t>
      </w:r>
      <w:proofErr w:type="gramStart"/>
      <w:r w:rsidR="00B70543" w:rsidRPr="00B70543">
        <w:rPr>
          <w:rFonts w:ascii="仿宋_GB2312" w:eastAsia="仿宋_GB2312" w:hint="eastAsia"/>
          <w:sz w:val="32"/>
          <w:szCs w:val="32"/>
        </w:rPr>
        <w:t>湘天建设</w:t>
      </w:r>
      <w:proofErr w:type="gramEnd"/>
      <w:r w:rsidR="00B70543" w:rsidRPr="00B70543">
        <w:rPr>
          <w:rFonts w:ascii="仿宋_GB2312" w:eastAsia="仿宋_GB2312" w:hint="eastAsia"/>
          <w:sz w:val="32"/>
          <w:szCs w:val="32"/>
        </w:rPr>
        <w:t>工程有限公司在诉讼保全账户资金解冻之日起三个工作日内，将本案土地复垦项目总费用人民币117.4782万元一次性交付至揭阳市</w:t>
      </w:r>
      <w:proofErr w:type="gramStart"/>
      <w:r w:rsidR="00B70543" w:rsidRPr="00B70543">
        <w:rPr>
          <w:rFonts w:ascii="仿宋_GB2312" w:eastAsia="仿宋_GB2312" w:hint="eastAsia"/>
          <w:sz w:val="32"/>
          <w:szCs w:val="32"/>
        </w:rPr>
        <w:t>榕</w:t>
      </w:r>
      <w:proofErr w:type="gramEnd"/>
      <w:r w:rsidR="00B70543" w:rsidRPr="00B70543">
        <w:rPr>
          <w:rFonts w:ascii="仿宋_GB2312" w:eastAsia="仿宋_GB2312" w:hint="eastAsia"/>
          <w:sz w:val="32"/>
          <w:szCs w:val="32"/>
        </w:rPr>
        <w:t>城区人民检察院指定账户（全称：揭阳市</w:t>
      </w:r>
      <w:proofErr w:type="gramStart"/>
      <w:r w:rsidR="00B70543" w:rsidRPr="00B70543">
        <w:rPr>
          <w:rFonts w:ascii="仿宋_GB2312" w:eastAsia="仿宋_GB2312" w:hint="eastAsia"/>
          <w:sz w:val="32"/>
          <w:szCs w:val="32"/>
        </w:rPr>
        <w:t>榕</w:t>
      </w:r>
      <w:proofErr w:type="gramEnd"/>
      <w:r w:rsidR="00B70543" w:rsidRPr="00B70543">
        <w:rPr>
          <w:rFonts w:ascii="仿宋_GB2312" w:eastAsia="仿宋_GB2312" w:hint="eastAsia"/>
          <w:sz w:val="32"/>
          <w:szCs w:val="32"/>
        </w:rPr>
        <w:t>城区财政局，账号2019002309024902714），用于恢复被破坏的土地；湖南省</w:t>
      </w:r>
      <w:proofErr w:type="gramStart"/>
      <w:r w:rsidR="00B70543" w:rsidRPr="00B70543">
        <w:rPr>
          <w:rFonts w:ascii="仿宋_GB2312" w:eastAsia="仿宋_GB2312" w:hint="eastAsia"/>
          <w:sz w:val="32"/>
          <w:szCs w:val="32"/>
        </w:rPr>
        <w:t>湘天建设</w:t>
      </w:r>
      <w:proofErr w:type="gramEnd"/>
      <w:r w:rsidR="00B70543" w:rsidRPr="00B70543">
        <w:rPr>
          <w:rFonts w:ascii="仿宋_GB2312" w:eastAsia="仿宋_GB2312" w:hint="eastAsia"/>
          <w:sz w:val="32"/>
          <w:szCs w:val="32"/>
        </w:rPr>
        <w:t>工程有限公司于本调解协议书签订生效后对湖南省</w:t>
      </w:r>
      <w:proofErr w:type="gramStart"/>
      <w:r w:rsidR="00B70543" w:rsidRPr="00B70543">
        <w:rPr>
          <w:rFonts w:ascii="仿宋_GB2312" w:eastAsia="仿宋_GB2312" w:hint="eastAsia"/>
          <w:sz w:val="32"/>
          <w:szCs w:val="32"/>
        </w:rPr>
        <w:t>湘天建设</w:t>
      </w:r>
      <w:proofErr w:type="gramEnd"/>
      <w:r w:rsidR="00B70543" w:rsidRPr="00B70543">
        <w:rPr>
          <w:rFonts w:ascii="仿宋_GB2312" w:eastAsia="仿宋_GB2312" w:hint="eastAsia"/>
          <w:sz w:val="32"/>
          <w:szCs w:val="32"/>
        </w:rPr>
        <w:t>工程有限公司涉案诉讼保全账户资金解冻之日起三个工作日内，将本案复垦方案编制费人民币11.5</w:t>
      </w:r>
      <w:r w:rsidR="00B70543" w:rsidRPr="00B70543">
        <w:rPr>
          <w:rFonts w:ascii="仿宋_GB2312" w:eastAsia="仿宋_GB2312" w:hint="eastAsia"/>
          <w:sz w:val="32"/>
          <w:szCs w:val="32"/>
        </w:rPr>
        <w:lastRenderedPageBreak/>
        <w:t>万元一次交付至揭阳市</w:t>
      </w:r>
      <w:proofErr w:type="gramStart"/>
      <w:r w:rsidR="00B70543" w:rsidRPr="00B70543">
        <w:rPr>
          <w:rFonts w:ascii="仿宋_GB2312" w:eastAsia="仿宋_GB2312" w:hint="eastAsia"/>
          <w:sz w:val="32"/>
          <w:szCs w:val="32"/>
        </w:rPr>
        <w:t>榕</w:t>
      </w:r>
      <w:proofErr w:type="gramEnd"/>
      <w:r w:rsidR="00B70543" w:rsidRPr="00B70543">
        <w:rPr>
          <w:rFonts w:ascii="仿宋_GB2312" w:eastAsia="仿宋_GB2312" w:hint="eastAsia"/>
          <w:sz w:val="32"/>
          <w:szCs w:val="32"/>
        </w:rPr>
        <w:t>城区人民检察院指定账户（全称：揭阳市</w:t>
      </w:r>
      <w:proofErr w:type="gramStart"/>
      <w:r w:rsidR="00B70543" w:rsidRPr="00B70543">
        <w:rPr>
          <w:rFonts w:ascii="仿宋_GB2312" w:eastAsia="仿宋_GB2312" w:hint="eastAsia"/>
          <w:sz w:val="32"/>
          <w:szCs w:val="32"/>
        </w:rPr>
        <w:t>榕</w:t>
      </w:r>
      <w:proofErr w:type="gramEnd"/>
      <w:r w:rsidR="00B70543" w:rsidRPr="00B70543">
        <w:rPr>
          <w:rFonts w:ascii="仿宋_GB2312" w:eastAsia="仿宋_GB2312" w:hint="eastAsia"/>
          <w:sz w:val="32"/>
          <w:szCs w:val="32"/>
        </w:rPr>
        <w:t>城区人民检察院，开户行：中国建设银行股份有限公司</w:t>
      </w:r>
      <w:proofErr w:type="gramStart"/>
      <w:r w:rsidR="00B70543" w:rsidRPr="00B70543">
        <w:rPr>
          <w:rFonts w:ascii="仿宋_GB2312" w:eastAsia="仿宋_GB2312" w:hint="eastAsia"/>
          <w:sz w:val="32"/>
          <w:szCs w:val="32"/>
        </w:rPr>
        <w:t>揭</w:t>
      </w:r>
      <w:proofErr w:type="gramEnd"/>
      <w:r w:rsidR="00B70543" w:rsidRPr="00B70543">
        <w:rPr>
          <w:rFonts w:ascii="仿宋_GB2312" w:eastAsia="仿宋_GB2312" w:hint="eastAsia"/>
          <w:sz w:val="32"/>
          <w:szCs w:val="32"/>
        </w:rPr>
        <w:t>阳榕城支行，账号：44001790201051527908）。湖南省</w:t>
      </w:r>
      <w:proofErr w:type="gramStart"/>
      <w:r w:rsidR="00B70543" w:rsidRPr="00B70543">
        <w:rPr>
          <w:rFonts w:ascii="仿宋_GB2312" w:eastAsia="仿宋_GB2312" w:hint="eastAsia"/>
          <w:sz w:val="32"/>
          <w:szCs w:val="32"/>
        </w:rPr>
        <w:t>湘天建设</w:t>
      </w:r>
      <w:proofErr w:type="gramEnd"/>
      <w:r w:rsidR="00B70543" w:rsidRPr="00B70543">
        <w:rPr>
          <w:rFonts w:ascii="仿宋_GB2312" w:eastAsia="仿宋_GB2312" w:hint="eastAsia"/>
          <w:sz w:val="32"/>
          <w:szCs w:val="32"/>
        </w:rPr>
        <w:t>工程有限公司如未</w:t>
      </w:r>
      <w:bookmarkStart w:id="0" w:name="_GoBack"/>
      <w:bookmarkEnd w:id="0"/>
      <w:r w:rsidR="00B70543" w:rsidRPr="00B70543">
        <w:rPr>
          <w:rFonts w:ascii="仿宋_GB2312" w:eastAsia="仿宋_GB2312" w:hint="eastAsia"/>
          <w:sz w:val="32"/>
          <w:szCs w:val="32"/>
        </w:rPr>
        <w:t>按期支付上述款项，则由人民法院对案件继续审理并依法</w:t>
      </w:r>
      <w:proofErr w:type="gramStart"/>
      <w:r w:rsidR="00B70543" w:rsidRPr="00B70543">
        <w:rPr>
          <w:rFonts w:ascii="仿宋_GB2312" w:eastAsia="仿宋_GB2312" w:hint="eastAsia"/>
          <w:sz w:val="32"/>
          <w:szCs w:val="32"/>
        </w:rPr>
        <w:t>作出</w:t>
      </w:r>
      <w:proofErr w:type="gramEnd"/>
      <w:r w:rsidR="00B70543" w:rsidRPr="00B70543">
        <w:rPr>
          <w:rFonts w:ascii="仿宋_GB2312" w:eastAsia="仿宋_GB2312" w:hint="eastAsia"/>
          <w:sz w:val="32"/>
          <w:szCs w:val="32"/>
        </w:rPr>
        <w:t>裁判。</w:t>
      </w:r>
    </w:p>
    <w:p w:rsidR="00B70543" w:rsidRPr="00B70543" w:rsidRDefault="00A0242D" w:rsidP="00B70543">
      <w:pPr>
        <w:spacing w:line="620" w:lineRule="exact"/>
        <w:ind w:firstLine="645"/>
        <w:rPr>
          <w:rFonts w:ascii="仿宋_GB2312" w:eastAsia="仿宋_GB2312"/>
          <w:sz w:val="32"/>
          <w:szCs w:val="32"/>
        </w:rPr>
      </w:pPr>
      <w:r>
        <w:rPr>
          <w:rFonts w:ascii="仿宋_GB2312" w:eastAsia="仿宋_GB2312" w:hint="eastAsia"/>
          <w:sz w:val="32"/>
          <w:szCs w:val="32"/>
        </w:rPr>
        <w:t>4</w:t>
      </w:r>
      <w:r w:rsidR="00B70543" w:rsidRPr="00B70543">
        <w:rPr>
          <w:rFonts w:ascii="仿宋_GB2312" w:eastAsia="仿宋_GB2312" w:hint="eastAsia"/>
          <w:sz w:val="32"/>
          <w:szCs w:val="32"/>
        </w:rPr>
        <w:t>、</w:t>
      </w:r>
      <w:r w:rsidR="00B70543" w:rsidRPr="00B70543">
        <w:rPr>
          <w:rFonts w:ascii="仿宋_GB2312" w:eastAsia="仿宋_GB2312"/>
          <w:sz w:val="32"/>
          <w:szCs w:val="32"/>
        </w:rPr>
        <w:t>揭阳空港</w:t>
      </w:r>
      <w:proofErr w:type="gramStart"/>
      <w:r w:rsidR="00B70543" w:rsidRPr="00B70543">
        <w:rPr>
          <w:rFonts w:ascii="仿宋_GB2312" w:eastAsia="仿宋_GB2312"/>
          <w:sz w:val="32"/>
          <w:szCs w:val="32"/>
        </w:rPr>
        <w:t>经济区京冈街道</w:t>
      </w:r>
      <w:proofErr w:type="gramEnd"/>
      <w:r w:rsidR="00B70543" w:rsidRPr="00B70543">
        <w:rPr>
          <w:rFonts w:ascii="仿宋_GB2312" w:eastAsia="仿宋_GB2312"/>
          <w:sz w:val="32"/>
          <w:szCs w:val="32"/>
        </w:rPr>
        <w:t>林</w:t>
      </w:r>
      <w:proofErr w:type="gramStart"/>
      <w:r w:rsidR="00B70543" w:rsidRPr="00B70543">
        <w:rPr>
          <w:rFonts w:ascii="仿宋_GB2312" w:eastAsia="仿宋_GB2312"/>
          <w:sz w:val="32"/>
          <w:szCs w:val="32"/>
        </w:rPr>
        <w:t>厝</w:t>
      </w:r>
      <w:proofErr w:type="gramEnd"/>
      <w:r w:rsidR="00B70543" w:rsidRPr="00B70543">
        <w:rPr>
          <w:rFonts w:ascii="仿宋_GB2312" w:eastAsia="仿宋_GB2312"/>
          <w:sz w:val="32"/>
          <w:szCs w:val="32"/>
        </w:rPr>
        <w:t>经济联合社、林挺</w:t>
      </w:r>
      <w:r w:rsidR="00B70543" w:rsidRPr="00B70543">
        <w:rPr>
          <w:rFonts w:ascii="仿宋_GB2312" w:eastAsia="仿宋_GB2312" w:hint="eastAsia"/>
          <w:sz w:val="32"/>
          <w:szCs w:val="32"/>
        </w:rPr>
        <w:t>、湖南省</w:t>
      </w:r>
      <w:proofErr w:type="gramStart"/>
      <w:r w:rsidR="00B70543" w:rsidRPr="00B70543">
        <w:rPr>
          <w:rFonts w:ascii="仿宋_GB2312" w:eastAsia="仿宋_GB2312" w:hint="eastAsia"/>
          <w:sz w:val="32"/>
          <w:szCs w:val="32"/>
        </w:rPr>
        <w:t>湘天建设</w:t>
      </w:r>
      <w:proofErr w:type="gramEnd"/>
      <w:r w:rsidR="00B70543" w:rsidRPr="00B70543">
        <w:rPr>
          <w:rFonts w:ascii="仿宋_GB2312" w:eastAsia="仿宋_GB2312" w:hint="eastAsia"/>
          <w:sz w:val="32"/>
          <w:szCs w:val="32"/>
        </w:rPr>
        <w:t>工程有限公司在全国范围的媒体上发表赔礼道歉声明。</w:t>
      </w:r>
    </w:p>
    <w:p w:rsidR="00DA0BCC" w:rsidRDefault="00DA0BCC" w:rsidP="004F78A4">
      <w:pPr>
        <w:spacing w:line="620" w:lineRule="exact"/>
        <w:ind w:firstLine="645"/>
        <w:rPr>
          <w:rFonts w:ascii="仿宋_GB2312" w:eastAsia="仿宋_GB2312"/>
          <w:sz w:val="32"/>
          <w:szCs w:val="32"/>
        </w:rPr>
      </w:pPr>
      <w:r w:rsidRPr="00DA0BCC">
        <w:rPr>
          <w:rFonts w:ascii="仿宋_GB2312" w:eastAsia="仿宋_GB2312" w:hint="eastAsia"/>
          <w:sz w:val="32"/>
          <w:szCs w:val="32"/>
        </w:rPr>
        <w:t>本调解协议已经双方当事人签字确认，在此公告发布</w:t>
      </w:r>
      <w:r>
        <w:rPr>
          <w:rFonts w:ascii="仿宋_GB2312" w:eastAsia="仿宋_GB2312" w:hint="eastAsia"/>
          <w:sz w:val="32"/>
          <w:szCs w:val="32"/>
        </w:rPr>
        <w:t>三</w:t>
      </w:r>
      <w:r w:rsidRPr="00DA0BCC">
        <w:rPr>
          <w:rFonts w:ascii="仿宋_GB2312" w:eastAsia="仿宋_GB2312" w:hint="eastAsia"/>
          <w:sz w:val="32"/>
          <w:szCs w:val="32"/>
        </w:rPr>
        <w:t>十日内，有关自然人，法人和社会组织认为调解协议不足以保护社会公共利益的，可以向本院提出书面异议。如公告届满后无有关自然人，法人和社会组织提出书面异议，或提出书面异议经本院审查不成立，本院将在</w:t>
      </w:r>
      <w:r>
        <w:rPr>
          <w:rFonts w:ascii="仿宋_GB2312" w:eastAsia="仿宋_GB2312" w:hint="eastAsia"/>
          <w:sz w:val="32"/>
          <w:szCs w:val="32"/>
        </w:rPr>
        <w:t>审</w:t>
      </w:r>
      <w:r w:rsidRPr="00DA0BCC">
        <w:rPr>
          <w:rFonts w:ascii="仿宋_GB2312" w:eastAsia="仿宋_GB2312" w:hint="eastAsia"/>
          <w:sz w:val="32"/>
          <w:szCs w:val="32"/>
        </w:rPr>
        <w:t>查确认上述协议不损害社会公共利益的情况下，依法出具刑事附带民事调解书。</w:t>
      </w:r>
    </w:p>
    <w:p w:rsidR="00B70543" w:rsidRDefault="008726A9" w:rsidP="004F78A4">
      <w:pPr>
        <w:spacing w:line="620" w:lineRule="exact"/>
        <w:ind w:firstLine="645"/>
        <w:rPr>
          <w:rFonts w:ascii="仿宋_GB2312" w:eastAsia="仿宋_GB2312"/>
          <w:sz w:val="32"/>
          <w:szCs w:val="32"/>
        </w:rPr>
      </w:pPr>
      <w:r w:rsidRPr="004F78A4">
        <w:rPr>
          <w:rFonts w:ascii="仿宋_GB2312" w:eastAsia="仿宋_GB2312" w:hint="eastAsia"/>
          <w:sz w:val="32"/>
          <w:szCs w:val="32"/>
        </w:rPr>
        <w:t>特此公告。</w:t>
      </w:r>
    </w:p>
    <w:p w:rsidR="00DA0BCC" w:rsidRDefault="00DA0BCC" w:rsidP="004F78A4">
      <w:pPr>
        <w:spacing w:line="620" w:lineRule="exact"/>
        <w:ind w:firstLine="645"/>
        <w:rPr>
          <w:rFonts w:ascii="仿宋_GB2312" w:eastAsia="仿宋_GB2312"/>
          <w:sz w:val="32"/>
          <w:szCs w:val="32"/>
        </w:rPr>
      </w:pPr>
      <w:r>
        <w:rPr>
          <w:rFonts w:ascii="仿宋_GB2312" w:eastAsia="仿宋_GB2312" w:hint="eastAsia"/>
          <w:sz w:val="32"/>
          <w:szCs w:val="32"/>
        </w:rPr>
        <w:t>联系方式：0663—8691585</w:t>
      </w:r>
    </w:p>
    <w:p w:rsidR="00DA0BCC" w:rsidRPr="00B70543" w:rsidRDefault="00DA0BCC" w:rsidP="004F78A4">
      <w:pPr>
        <w:spacing w:line="620" w:lineRule="exact"/>
        <w:ind w:firstLine="645"/>
        <w:rPr>
          <w:rFonts w:ascii="仿宋_GB2312" w:eastAsia="仿宋_GB2312"/>
          <w:sz w:val="32"/>
          <w:szCs w:val="32"/>
        </w:rPr>
      </w:pPr>
      <w:r>
        <w:rPr>
          <w:rFonts w:ascii="仿宋_GB2312" w:eastAsia="仿宋_GB2312" w:hint="eastAsia"/>
          <w:sz w:val="32"/>
          <w:szCs w:val="32"/>
        </w:rPr>
        <w:t>地址：揭阳市</w:t>
      </w:r>
      <w:proofErr w:type="gramStart"/>
      <w:r>
        <w:rPr>
          <w:rFonts w:ascii="仿宋_GB2312" w:eastAsia="仿宋_GB2312" w:hint="eastAsia"/>
          <w:sz w:val="32"/>
          <w:szCs w:val="32"/>
        </w:rPr>
        <w:t>榕</w:t>
      </w:r>
      <w:proofErr w:type="gramEnd"/>
      <w:r>
        <w:rPr>
          <w:rFonts w:ascii="仿宋_GB2312" w:eastAsia="仿宋_GB2312" w:hint="eastAsia"/>
          <w:sz w:val="32"/>
          <w:szCs w:val="32"/>
        </w:rPr>
        <w:t>城区人民法院刑事审判庭</w:t>
      </w:r>
    </w:p>
    <w:p w:rsidR="008726A9" w:rsidRDefault="004F78A4" w:rsidP="004F78A4">
      <w:pPr>
        <w:spacing w:line="620" w:lineRule="exact"/>
        <w:ind w:firstLine="645"/>
        <w:rPr>
          <w:rFonts w:ascii="仿宋_GB2312" w:eastAsia="仿宋_GB2312"/>
          <w:sz w:val="32"/>
          <w:szCs w:val="32"/>
        </w:rPr>
      </w:pPr>
      <w:r w:rsidRPr="004F78A4">
        <w:rPr>
          <w:rFonts w:ascii="仿宋_GB2312" w:eastAsia="仿宋_GB2312" w:hint="eastAsia"/>
          <w:sz w:val="32"/>
          <w:szCs w:val="32"/>
        </w:rPr>
        <w:t xml:space="preserve">　　</w:t>
      </w:r>
    </w:p>
    <w:p w:rsidR="008726A9" w:rsidRDefault="008726A9" w:rsidP="004F78A4">
      <w:pPr>
        <w:spacing w:line="620" w:lineRule="exact"/>
        <w:ind w:firstLine="645"/>
        <w:rPr>
          <w:rFonts w:ascii="仿宋_GB2312" w:eastAsia="仿宋_GB2312"/>
          <w:sz w:val="32"/>
          <w:szCs w:val="32"/>
        </w:rPr>
      </w:pPr>
    </w:p>
    <w:p w:rsidR="00DA0BCC" w:rsidRDefault="00DA0BCC" w:rsidP="00DA0BCC">
      <w:pPr>
        <w:spacing w:line="620" w:lineRule="exact"/>
        <w:ind w:firstLineChars="1300" w:firstLine="4160"/>
        <w:rPr>
          <w:rFonts w:ascii="仿宋_GB2312" w:eastAsia="仿宋_GB2312"/>
          <w:sz w:val="32"/>
          <w:szCs w:val="32"/>
        </w:rPr>
      </w:pPr>
    </w:p>
    <w:p w:rsidR="008726A9" w:rsidRDefault="00DA0BCC" w:rsidP="00DA0BCC">
      <w:pPr>
        <w:spacing w:line="620" w:lineRule="exact"/>
        <w:ind w:firstLineChars="1300" w:firstLine="4160"/>
        <w:rPr>
          <w:rFonts w:ascii="仿宋_GB2312" w:eastAsia="仿宋_GB2312"/>
          <w:sz w:val="32"/>
          <w:szCs w:val="32"/>
        </w:rPr>
      </w:pPr>
      <w:r>
        <w:rPr>
          <w:rFonts w:ascii="仿宋_GB2312" w:eastAsia="仿宋_GB2312" w:hint="eastAsia"/>
          <w:sz w:val="32"/>
          <w:szCs w:val="32"/>
        </w:rPr>
        <w:t>二</w:t>
      </w:r>
      <w:r>
        <w:rPr>
          <w:rFonts w:ascii="宋体" w:eastAsia="宋体" w:hAnsi="宋体" w:cs="宋体" w:hint="eastAsia"/>
          <w:sz w:val="32"/>
          <w:szCs w:val="32"/>
        </w:rPr>
        <w:t>〇</w:t>
      </w:r>
      <w:r>
        <w:rPr>
          <w:rFonts w:ascii="仿宋_GB2312" w:eastAsia="仿宋_GB2312" w:hAnsi="仿宋_GB2312" w:cs="仿宋_GB2312" w:hint="eastAsia"/>
          <w:sz w:val="32"/>
          <w:szCs w:val="32"/>
        </w:rPr>
        <w:t>二三年五月二十四日</w:t>
      </w:r>
    </w:p>
    <w:sectPr w:rsidR="008726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A4" w:rsidRDefault="004F78A4" w:rsidP="004F78A4">
      <w:r>
        <w:separator/>
      </w:r>
    </w:p>
  </w:endnote>
  <w:endnote w:type="continuationSeparator" w:id="0">
    <w:p w:rsidR="004F78A4" w:rsidRDefault="004F78A4" w:rsidP="004F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C3" w:rsidRDefault="002404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616071"/>
      <w:docPartObj>
        <w:docPartGallery w:val="Page Numbers (Bottom of Page)"/>
        <w:docPartUnique/>
      </w:docPartObj>
    </w:sdtPr>
    <w:sdtEndPr/>
    <w:sdtContent>
      <w:p w:rsidR="00456F1A" w:rsidRDefault="00456F1A">
        <w:pPr>
          <w:pStyle w:val="a4"/>
          <w:jc w:val="center"/>
        </w:pPr>
        <w:r>
          <w:fldChar w:fldCharType="begin"/>
        </w:r>
        <w:r>
          <w:instrText>PAGE   \* MERGEFORMAT</w:instrText>
        </w:r>
        <w:r>
          <w:fldChar w:fldCharType="separate"/>
        </w:r>
        <w:r w:rsidR="002404C3" w:rsidRPr="002404C3">
          <w:rPr>
            <w:noProof/>
            <w:lang w:val="zh-CN"/>
          </w:rPr>
          <w:t>4</w:t>
        </w:r>
        <w:r>
          <w:fldChar w:fldCharType="end"/>
        </w:r>
      </w:p>
    </w:sdtContent>
  </w:sdt>
  <w:p w:rsidR="004F78A4" w:rsidRDefault="004F78A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C3" w:rsidRDefault="002404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A4" w:rsidRDefault="004F78A4" w:rsidP="004F78A4">
      <w:r>
        <w:separator/>
      </w:r>
    </w:p>
  </w:footnote>
  <w:footnote w:type="continuationSeparator" w:id="0">
    <w:p w:rsidR="004F78A4" w:rsidRDefault="004F78A4" w:rsidP="004F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C3" w:rsidRDefault="002404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A4" w:rsidRDefault="004F78A4" w:rsidP="002404C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C3" w:rsidRDefault="002404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B41DD"/>
    <w:multiLevelType w:val="hybridMultilevel"/>
    <w:tmpl w:val="CDB2BFBE"/>
    <w:lvl w:ilvl="0" w:tplc="92484714">
      <w:start w:val="1"/>
      <w:numFmt w:val="japaneseCounting"/>
      <w:lvlText w:val="%1、"/>
      <w:lvlJc w:val="left"/>
      <w:pPr>
        <w:ind w:left="1365" w:hanging="720"/>
      </w:pPr>
      <w:rPr>
        <w:rFonts w:ascii="仿宋_GB2312" w:eastAsia="仿宋_GB2312" w:hAnsiTheme="minorHAnsi" w:cstheme="minorBidi"/>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6B"/>
    <w:rsid w:val="000071A6"/>
    <w:rsid w:val="000105BD"/>
    <w:rsid w:val="00014203"/>
    <w:rsid w:val="000444CB"/>
    <w:rsid w:val="00054049"/>
    <w:rsid w:val="00056967"/>
    <w:rsid w:val="0006050C"/>
    <w:rsid w:val="00070652"/>
    <w:rsid w:val="00087A6E"/>
    <w:rsid w:val="00090093"/>
    <w:rsid w:val="00090909"/>
    <w:rsid w:val="00093F18"/>
    <w:rsid w:val="000954A8"/>
    <w:rsid w:val="0009687A"/>
    <w:rsid w:val="000A1628"/>
    <w:rsid w:val="000A266C"/>
    <w:rsid w:val="000A3FAA"/>
    <w:rsid w:val="000A5100"/>
    <w:rsid w:val="000B2F34"/>
    <w:rsid w:val="000C2EA4"/>
    <w:rsid w:val="000D3F1F"/>
    <w:rsid w:val="000E0D4A"/>
    <w:rsid w:val="000E34DE"/>
    <w:rsid w:val="000F26A6"/>
    <w:rsid w:val="000F55F8"/>
    <w:rsid w:val="0010504A"/>
    <w:rsid w:val="0011454B"/>
    <w:rsid w:val="00140FC9"/>
    <w:rsid w:val="001520E7"/>
    <w:rsid w:val="0015550C"/>
    <w:rsid w:val="00164997"/>
    <w:rsid w:val="00184ABF"/>
    <w:rsid w:val="00185972"/>
    <w:rsid w:val="001872F2"/>
    <w:rsid w:val="001928C6"/>
    <w:rsid w:val="001A55D9"/>
    <w:rsid w:val="001B3031"/>
    <w:rsid w:val="001B3A0E"/>
    <w:rsid w:val="001B4A19"/>
    <w:rsid w:val="001C324A"/>
    <w:rsid w:val="001D486B"/>
    <w:rsid w:val="001E3432"/>
    <w:rsid w:val="00200B3B"/>
    <w:rsid w:val="00210B50"/>
    <w:rsid w:val="0021226C"/>
    <w:rsid w:val="002248F5"/>
    <w:rsid w:val="00224DF7"/>
    <w:rsid w:val="0023236D"/>
    <w:rsid w:val="00233AF1"/>
    <w:rsid w:val="002404C3"/>
    <w:rsid w:val="002476A5"/>
    <w:rsid w:val="002517DC"/>
    <w:rsid w:val="002537FC"/>
    <w:rsid w:val="00277FE7"/>
    <w:rsid w:val="00286185"/>
    <w:rsid w:val="002B40B0"/>
    <w:rsid w:val="002F5B02"/>
    <w:rsid w:val="002F5D6A"/>
    <w:rsid w:val="002F705E"/>
    <w:rsid w:val="00300E73"/>
    <w:rsid w:val="0030343C"/>
    <w:rsid w:val="0030407E"/>
    <w:rsid w:val="0030566E"/>
    <w:rsid w:val="00310045"/>
    <w:rsid w:val="003135B5"/>
    <w:rsid w:val="003169C7"/>
    <w:rsid w:val="00330359"/>
    <w:rsid w:val="00330BFE"/>
    <w:rsid w:val="00334674"/>
    <w:rsid w:val="003415C9"/>
    <w:rsid w:val="00347CD5"/>
    <w:rsid w:val="0035214B"/>
    <w:rsid w:val="00354ACB"/>
    <w:rsid w:val="00376842"/>
    <w:rsid w:val="00386E7E"/>
    <w:rsid w:val="003A0A6A"/>
    <w:rsid w:val="003A2983"/>
    <w:rsid w:val="003B025A"/>
    <w:rsid w:val="003B3107"/>
    <w:rsid w:val="003C5944"/>
    <w:rsid w:val="003D081E"/>
    <w:rsid w:val="003D0AEB"/>
    <w:rsid w:val="003D5D13"/>
    <w:rsid w:val="003E15CB"/>
    <w:rsid w:val="003F6974"/>
    <w:rsid w:val="003F7966"/>
    <w:rsid w:val="004003FC"/>
    <w:rsid w:val="00404061"/>
    <w:rsid w:val="00420C0E"/>
    <w:rsid w:val="00432148"/>
    <w:rsid w:val="004334A7"/>
    <w:rsid w:val="00433858"/>
    <w:rsid w:val="00455697"/>
    <w:rsid w:val="004559A6"/>
    <w:rsid w:val="00456F1A"/>
    <w:rsid w:val="00471018"/>
    <w:rsid w:val="00477B07"/>
    <w:rsid w:val="00480E01"/>
    <w:rsid w:val="00483FD5"/>
    <w:rsid w:val="004855B0"/>
    <w:rsid w:val="00492450"/>
    <w:rsid w:val="00494F4E"/>
    <w:rsid w:val="00497404"/>
    <w:rsid w:val="00497745"/>
    <w:rsid w:val="004A1D71"/>
    <w:rsid w:val="004A6CB6"/>
    <w:rsid w:val="004B2C19"/>
    <w:rsid w:val="004B3E38"/>
    <w:rsid w:val="004C616F"/>
    <w:rsid w:val="004C74AF"/>
    <w:rsid w:val="004D42D6"/>
    <w:rsid w:val="004D79C8"/>
    <w:rsid w:val="004E1421"/>
    <w:rsid w:val="004E3870"/>
    <w:rsid w:val="004E4F60"/>
    <w:rsid w:val="004E7201"/>
    <w:rsid w:val="004E77E9"/>
    <w:rsid w:val="004F78A4"/>
    <w:rsid w:val="00503688"/>
    <w:rsid w:val="005163EC"/>
    <w:rsid w:val="00525F96"/>
    <w:rsid w:val="00527B84"/>
    <w:rsid w:val="0053564D"/>
    <w:rsid w:val="005540A9"/>
    <w:rsid w:val="0055423F"/>
    <w:rsid w:val="005553F0"/>
    <w:rsid w:val="00557183"/>
    <w:rsid w:val="00564402"/>
    <w:rsid w:val="005804EE"/>
    <w:rsid w:val="0058281F"/>
    <w:rsid w:val="005845A3"/>
    <w:rsid w:val="00595008"/>
    <w:rsid w:val="005A014A"/>
    <w:rsid w:val="005A04D0"/>
    <w:rsid w:val="005A46C4"/>
    <w:rsid w:val="005A7C79"/>
    <w:rsid w:val="005B251D"/>
    <w:rsid w:val="005B4D8A"/>
    <w:rsid w:val="005C4CF4"/>
    <w:rsid w:val="005D3038"/>
    <w:rsid w:val="005E0C6A"/>
    <w:rsid w:val="006013BD"/>
    <w:rsid w:val="006019E9"/>
    <w:rsid w:val="00603C39"/>
    <w:rsid w:val="00604A55"/>
    <w:rsid w:val="006071DE"/>
    <w:rsid w:val="00610462"/>
    <w:rsid w:val="006264E2"/>
    <w:rsid w:val="00626BEC"/>
    <w:rsid w:val="0063614E"/>
    <w:rsid w:val="00645740"/>
    <w:rsid w:val="006547AC"/>
    <w:rsid w:val="00657526"/>
    <w:rsid w:val="00660D90"/>
    <w:rsid w:val="00661D17"/>
    <w:rsid w:val="006729CB"/>
    <w:rsid w:val="00672C86"/>
    <w:rsid w:val="00687316"/>
    <w:rsid w:val="006915FC"/>
    <w:rsid w:val="00691FE6"/>
    <w:rsid w:val="006A4220"/>
    <w:rsid w:val="006A4B7B"/>
    <w:rsid w:val="006D1DE2"/>
    <w:rsid w:val="006D5C30"/>
    <w:rsid w:val="006D616A"/>
    <w:rsid w:val="006D6CD5"/>
    <w:rsid w:val="006E44C0"/>
    <w:rsid w:val="006F630F"/>
    <w:rsid w:val="00720247"/>
    <w:rsid w:val="00720404"/>
    <w:rsid w:val="00723F3C"/>
    <w:rsid w:val="00724744"/>
    <w:rsid w:val="007347C2"/>
    <w:rsid w:val="00741169"/>
    <w:rsid w:val="00753F39"/>
    <w:rsid w:val="00763CA5"/>
    <w:rsid w:val="00765075"/>
    <w:rsid w:val="00774D6D"/>
    <w:rsid w:val="00781EE2"/>
    <w:rsid w:val="007A2EA5"/>
    <w:rsid w:val="007A7334"/>
    <w:rsid w:val="007B4E57"/>
    <w:rsid w:val="007B5ADC"/>
    <w:rsid w:val="007D2A45"/>
    <w:rsid w:val="007D2A7C"/>
    <w:rsid w:val="007D5E87"/>
    <w:rsid w:val="007D78E1"/>
    <w:rsid w:val="007E7AEC"/>
    <w:rsid w:val="007F4E7A"/>
    <w:rsid w:val="007F6230"/>
    <w:rsid w:val="00821B06"/>
    <w:rsid w:val="0083268E"/>
    <w:rsid w:val="00836B71"/>
    <w:rsid w:val="00854E52"/>
    <w:rsid w:val="008638BD"/>
    <w:rsid w:val="0086534D"/>
    <w:rsid w:val="008726A9"/>
    <w:rsid w:val="00875175"/>
    <w:rsid w:val="0088162A"/>
    <w:rsid w:val="008818FD"/>
    <w:rsid w:val="00895790"/>
    <w:rsid w:val="008A169B"/>
    <w:rsid w:val="008A3C92"/>
    <w:rsid w:val="008B7DC2"/>
    <w:rsid w:val="008C2695"/>
    <w:rsid w:val="008D07DF"/>
    <w:rsid w:val="008D56B2"/>
    <w:rsid w:val="008E7A80"/>
    <w:rsid w:val="008F69DD"/>
    <w:rsid w:val="00900FD1"/>
    <w:rsid w:val="009015CD"/>
    <w:rsid w:val="00903AE0"/>
    <w:rsid w:val="009044B5"/>
    <w:rsid w:val="00904A82"/>
    <w:rsid w:val="009375EE"/>
    <w:rsid w:val="009716FF"/>
    <w:rsid w:val="00985945"/>
    <w:rsid w:val="00986C59"/>
    <w:rsid w:val="009B1C34"/>
    <w:rsid w:val="009B704C"/>
    <w:rsid w:val="009C3B03"/>
    <w:rsid w:val="009C4665"/>
    <w:rsid w:val="009D0B33"/>
    <w:rsid w:val="009F6DD7"/>
    <w:rsid w:val="00A0242D"/>
    <w:rsid w:val="00A10BD6"/>
    <w:rsid w:val="00A11AD4"/>
    <w:rsid w:val="00A241E3"/>
    <w:rsid w:val="00A32B54"/>
    <w:rsid w:val="00A33C42"/>
    <w:rsid w:val="00A4391C"/>
    <w:rsid w:val="00A452F6"/>
    <w:rsid w:val="00A721DF"/>
    <w:rsid w:val="00A7450F"/>
    <w:rsid w:val="00AA2A16"/>
    <w:rsid w:val="00AD0CE2"/>
    <w:rsid w:val="00AE41AE"/>
    <w:rsid w:val="00B17F52"/>
    <w:rsid w:val="00B200BE"/>
    <w:rsid w:val="00B30CB6"/>
    <w:rsid w:val="00B326FB"/>
    <w:rsid w:val="00B36266"/>
    <w:rsid w:val="00B503DE"/>
    <w:rsid w:val="00B57D87"/>
    <w:rsid w:val="00B63CC6"/>
    <w:rsid w:val="00B70543"/>
    <w:rsid w:val="00B7546D"/>
    <w:rsid w:val="00B92851"/>
    <w:rsid w:val="00BA130B"/>
    <w:rsid w:val="00BA4341"/>
    <w:rsid w:val="00BA6E20"/>
    <w:rsid w:val="00BB0CE9"/>
    <w:rsid w:val="00BB1A42"/>
    <w:rsid w:val="00BB4EF8"/>
    <w:rsid w:val="00BB5186"/>
    <w:rsid w:val="00BB6DB4"/>
    <w:rsid w:val="00BC1483"/>
    <w:rsid w:val="00BC2778"/>
    <w:rsid w:val="00BD5501"/>
    <w:rsid w:val="00BD55C1"/>
    <w:rsid w:val="00BD79B5"/>
    <w:rsid w:val="00BF2F4E"/>
    <w:rsid w:val="00C05322"/>
    <w:rsid w:val="00C13B06"/>
    <w:rsid w:val="00C36C6B"/>
    <w:rsid w:val="00C46A38"/>
    <w:rsid w:val="00C470AA"/>
    <w:rsid w:val="00C57CD8"/>
    <w:rsid w:val="00C80F14"/>
    <w:rsid w:val="00C94E12"/>
    <w:rsid w:val="00C96B64"/>
    <w:rsid w:val="00CD1453"/>
    <w:rsid w:val="00CE2E0A"/>
    <w:rsid w:val="00D0485D"/>
    <w:rsid w:val="00D21742"/>
    <w:rsid w:val="00D305A1"/>
    <w:rsid w:val="00D33824"/>
    <w:rsid w:val="00D47C34"/>
    <w:rsid w:val="00D50331"/>
    <w:rsid w:val="00D76777"/>
    <w:rsid w:val="00D82290"/>
    <w:rsid w:val="00D8463F"/>
    <w:rsid w:val="00DA0BCC"/>
    <w:rsid w:val="00DA42AC"/>
    <w:rsid w:val="00DA54F6"/>
    <w:rsid w:val="00DA6BFC"/>
    <w:rsid w:val="00DE04DA"/>
    <w:rsid w:val="00DE7A82"/>
    <w:rsid w:val="00DF0A9D"/>
    <w:rsid w:val="00DF1836"/>
    <w:rsid w:val="00E028DD"/>
    <w:rsid w:val="00E0432A"/>
    <w:rsid w:val="00E26546"/>
    <w:rsid w:val="00E266E2"/>
    <w:rsid w:val="00E3297D"/>
    <w:rsid w:val="00E3598D"/>
    <w:rsid w:val="00E45512"/>
    <w:rsid w:val="00E4705F"/>
    <w:rsid w:val="00E50856"/>
    <w:rsid w:val="00E50E43"/>
    <w:rsid w:val="00E57620"/>
    <w:rsid w:val="00E57ECD"/>
    <w:rsid w:val="00E803A7"/>
    <w:rsid w:val="00E81F6D"/>
    <w:rsid w:val="00E862D9"/>
    <w:rsid w:val="00E919AF"/>
    <w:rsid w:val="00EB2F18"/>
    <w:rsid w:val="00EC47A8"/>
    <w:rsid w:val="00EC532F"/>
    <w:rsid w:val="00ED0ACE"/>
    <w:rsid w:val="00F30C7F"/>
    <w:rsid w:val="00F36114"/>
    <w:rsid w:val="00F37466"/>
    <w:rsid w:val="00F47F36"/>
    <w:rsid w:val="00F54D18"/>
    <w:rsid w:val="00F7104E"/>
    <w:rsid w:val="00F72E9A"/>
    <w:rsid w:val="00F950A6"/>
    <w:rsid w:val="00F96645"/>
    <w:rsid w:val="00F96696"/>
    <w:rsid w:val="00FB082C"/>
    <w:rsid w:val="00FB1477"/>
    <w:rsid w:val="00FB547D"/>
    <w:rsid w:val="00FB7124"/>
    <w:rsid w:val="00FC37C0"/>
    <w:rsid w:val="00FD4972"/>
    <w:rsid w:val="00FE5A6F"/>
    <w:rsid w:val="00FF0D95"/>
    <w:rsid w:val="00FF6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8A4"/>
    <w:rPr>
      <w:sz w:val="18"/>
      <w:szCs w:val="18"/>
    </w:rPr>
  </w:style>
  <w:style w:type="paragraph" w:styleId="a4">
    <w:name w:val="footer"/>
    <w:basedOn w:val="a"/>
    <w:link w:val="Char0"/>
    <w:uiPriority w:val="99"/>
    <w:unhideWhenUsed/>
    <w:rsid w:val="004F78A4"/>
    <w:pPr>
      <w:tabs>
        <w:tab w:val="center" w:pos="4153"/>
        <w:tab w:val="right" w:pos="8306"/>
      </w:tabs>
      <w:snapToGrid w:val="0"/>
      <w:jc w:val="left"/>
    </w:pPr>
    <w:rPr>
      <w:sz w:val="18"/>
      <w:szCs w:val="18"/>
    </w:rPr>
  </w:style>
  <w:style w:type="character" w:customStyle="1" w:styleId="Char0">
    <w:name w:val="页脚 Char"/>
    <w:basedOn w:val="a0"/>
    <w:link w:val="a4"/>
    <w:uiPriority w:val="99"/>
    <w:rsid w:val="004F78A4"/>
    <w:rPr>
      <w:sz w:val="18"/>
      <w:szCs w:val="18"/>
    </w:rPr>
  </w:style>
  <w:style w:type="paragraph" w:styleId="a5">
    <w:name w:val="List Paragraph"/>
    <w:basedOn w:val="a"/>
    <w:uiPriority w:val="34"/>
    <w:qFormat/>
    <w:rsid w:val="00C80F14"/>
    <w:pPr>
      <w:ind w:firstLineChars="200" w:firstLine="420"/>
    </w:pPr>
  </w:style>
  <w:style w:type="paragraph" w:styleId="a6">
    <w:name w:val="Balloon Text"/>
    <w:basedOn w:val="a"/>
    <w:link w:val="Char1"/>
    <w:uiPriority w:val="99"/>
    <w:semiHidden/>
    <w:unhideWhenUsed/>
    <w:rsid w:val="00A32B54"/>
    <w:rPr>
      <w:sz w:val="18"/>
      <w:szCs w:val="18"/>
    </w:rPr>
  </w:style>
  <w:style w:type="character" w:customStyle="1" w:styleId="Char1">
    <w:name w:val="批注框文本 Char"/>
    <w:basedOn w:val="a0"/>
    <w:link w:val="a6"/>
    <w:uiPriority w:val="99"/>
    <w:semiHidden/>
    <w:rsid w:val="00A32B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8A4"/>
    <w:rPr>
      <w:sz w:val="18"/>
      <w:szCs w:val="18"/>
    </w:rPr>
  </w:style>
  <w:style w:type="paragraph" w:styleId="a4">
    <w:name w:val="footer"/>
    <w:basedOn w:val="a"/>
    <w:link w:val="Char0"/>
    <w:uiPriority w:val="99"/>
    <w:unhideWhenUsed/>
    <w:rsid w:val="004F78A4"/>
    <w:pPr>
      <w:tabs>
        <w:tab w:val="center" w:pos="4153"/>
        <w:tab w:val="right" w:pos="8306"/>
      </w:tabs>
      <w:snapToGrid w:val="0"/>
      <w:jc w:val="left"/>
    </w:pPr>
    <w:rPr>
      <w:sz w:val="18"/>
      <w:szCs w:val="18"/>
    </w:rPr>
  </w:style>
  <w:style w:type="character" w:customStyle="1" w:styleId="Char0">
    <w:name w:val="页脚 Char"/>
    <w:basedOn w:val="a0"/>
    <w:link w:val="a4"/>
    <w:uiPriority w:val="99"/>
    <w:rsid w:val="004F78A4"/>
    <w:rPr>
      <w:sz w:val="18"/>
      <w:szCs w:val="18"/>
    </w:rPr>
  </w:style>
  <w:style w:type="paragraph" w:styleId="a5">
    <w:name w:val="List Paragraph"/>
    <w:basedOn w:val="a"/>
    <w:uiPriority w:val="34"/>
    <w:qFormat/>
    <w:rsid w:val="00C80F14"/>
    <w:pPr>
      <w:ind w:firstLineChars="200" w:firstLine="420"/>
    </w:pPr>
  </w:style>
  <w:style w:type="paragraph" w:styleId="a6">
    <w:name w:val="Balloon Text"/>
    <w:basedOn w:val="a"/>
    <w:link w:val="Char1"/>
    <w:uiPriority w:val="99"/>
    <w:semiHidden/>
    <w:unhideWhenUsed/>
    <w:rsid w:val="00A32B54"/>
    <w:rPr>
      <w:sz w:val="18"/>
      <w:szCs w:val="18"/>
    </w:rPr>
  </w:style>
  <w:style w:type="character" w:customStyle="1" w:styleId="Char1">
    <w:name w:val="批注框文本 Char"/>
    <w:basedOn w:val="a0"/>
    <w:link w:val="a6"/>
    <w:uiPriority w:val="99"/>
    <w:semiHidden/>
    <w:rsid w:val="00A32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0963">
      <w:bodyDiv w:val="1"/>
      <w:marLeft w:val="0"/>
      <w:marRight w:val="0"/>
      <w:marTop w:val="0"/>
      <w:marBottom w:val="0"/>
      <w:divBdr>
        <w:top w:val="none" w:sz="0" w:space="0" w:color="auto"/>
        <w:left w:val="none" w:sz="0" w:space="0" w:color="auto"/>
        <w:bottom w:val="none" w:sz="0" w:space="0" w:color="auto"/>
        <w:right w:val="none" w:sz="0" w:space="0" w:color="auto"/>
      </w:divBdr>
      <w:divsChild>
        <w:div w:id="1941334816">
          <w:marLeft w:val="0"/>
          <w:marRight w:val="0"/>
          <w:marTop w:val="0"/>
          <w:marBottom w:val="0"/>
          <w:divBdr>
            <w:top w:val="none" w:sz="0" w:space="0" w:color="auto"/>
            <w:left w:val="none" w:sz="0" w:space="0" w:color="auto"/>
            <w:bottom w:val="none" w:sz="0" w:space="0" w:color="auto"/>
            <w:right w:val="none" w:sz="0" w:space="0" w:color="auto"/>
          </w:divBdr>
          <w:divsChild>
            <w:div w:id="878007809">
              <w:marLeft w:val="0"/>
              <w:marRight w:val="0"/>
              <w:marTop w:val="0"/>
              <w:marBottom w:val="0"/>
              <w:divBdr>
                <w:top w:val="none" w:sz="0" w:space="0" w:color="auto"/>
                <w:left w:val="none" w:sz="0" w:space="0" w:color="auto"/>
                <w:bottom w:val="none" w:sz="0" w:space="0" w:color="auto"/>
                <w:right w:val="none" w:sz="0" w:space="0" w:color="auto"/>
              </w:divBdr>
              <w:divsChild>
                <w:div w:id="1473524087">
                  <w:marLeft w:val="0"/>
                  <w:marRight w:val="0"/>
                  <w:marTop w:val="180"/>
                  <w:marBottom w:val="0"/>
                  <w:divBdr>
                    <w:top w:val="none" w:sz="0" w:space="0" w:color="auto"/>
                    <w:left w:val="none" w:sz="0" w:space="0" w:color="auto"/>
                    <w:bottom w:val="none" w:sz="0" w:space="0" w:color="auto"/>
                    <w:right w:val="none" w:sz="0" w:space="0" w:color="auto"/>
                  </w:divBdr>
                  <w:divsChild>
                    <w:div w:id="104083001">
                      <w:marLeft w:val="0"/>
                      <w:marRight w:val="0"/>
                      <w:marTop w:val="0"/>
                      <w:marBottom w:val="0"/>
                      <w:divBdr>
                        <w:top w:val="none" w:sz="0" w:space="0" w:color="auto"/>
                        <w:left w:val="none" w:sz="0" w:space="0" w:color="auto"/>
                        <w:bottom w:val="none" w:sz="0" w:space="0" w:color="auto"/>
                        <w:right w:val="none" w:sz="0" w:space="0" w:color="auto"/>
                      </w:divBdr>
                      <w:divsChild>
                        <w:div w:id="1564215056">
                          <w:marLeft w:val="0"/>
                          <w:marRight w:val="0"/>
                          <w:marTop w:val="0"/>
                          <w:marBottom w:val="0"/>
                          <w:divBdr>
                            <w:top w:val="none" w:sz="0" w:space="0" w:color="auto"/>
                            <w:left w:val="none" w:sz="0" w:space="0" w:color="auto"/>
                            <w:bottom w:val="none" w:sz="0" w:space="0" w:color="auto"/>
                            <w:right w:val="none" w:sz="0" w:space="0" w:color="auto"/>
                          </w:divBdr>
                          <w:divsChild>
                            <w:div w:id="1048727593">
                              <w:marLeft w:val="0"/>
                              <w:marRight w:val="0"/>
                              <w:marTop w:val="150"/>
                              <w:marBottom w:val="0"/>
                              <w:divBdr>
                                <w:top w:val="single" w:sz="18" w:space="0" w:color="D01822"/>
                                <w:left w:val="none" w:sz="0" w:space="0" w:color="auto"/>
                                <w:bottom w:val="none" w:sz="0" w:space="0" w:color="auto"/>
                                <w:right w:val="none" w:sz="0" w:space="0" w:color="auto"/>
                              </w:divBdr>
                              <w:divsChild>
                                <w:div w:id="228465637">
                                  <w:marLeft w:val="0"/>
                                  <w:marRight w:val="0"/>
                                  <w:marTop w:val="0"/>
                                  <w:marBottom w:val="0"/>
                                  <w:divBdr>
                                    <w:top w:val="none" w:sz="0" w:space="0" w:color="auto"/>
                                    <w:left w:val="none" w:sz="0" w:space="0" w:color="auto"/>
                                    <w:bottom w:val="none" w:sz="0" w:space="0" w:color="auto"/>
                                    <w:right w:val="none" w:sz="0" w:space="0" w:color="auto"/>
                                  </w:divBdr>
                                  <w:divsChild>
                                    <w:div w:id="2052341251">
                                      <w:marLeft w:val="0"/>
                                      <w:marRight w:val="5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287</Words>
  <Characters>1637</Characters>
  <Application>Microsoft Office Word</Application>
  <DocSecurity>0</DocSecurity>
  <Lines>13</Lines>
  <Paragraphs>3</Paragraphs>
  <ScaleCrop>false</ScaleCrop>
  <Company>微软公司</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cp:lastPrinted>2023-05-24T07:05:00Z</cp:lastPrinted>
  <dcterms:created xsi:type="dcterms:W3CDTF">2023-05-05T01:37:00Z</dcterms:created>
  <dcterms:modified xsi:type="dcterms:W3CDTF">2023-05-24T07:07:00Z</dcterms:modified>
</cp:coreProperties>
</file>